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94755" w14:textId="77777777" w:rsidR="00242EA4" w:rsidRPr="00172F37" w:rsidRDefault="00242EA4" w:rsidP="00E148E7">
      <w:pPr>
        <w:rPr>
          <w:rFonts w:ascii="Marianne" w:hAnsi="Marianne"/>
          <w:b/>
          <w:color w:val="800000"/>
          <w:sz w:val="32"/>
          <w:szCs w:val="32"/>
          <w:lang w:eastAsia="en-US"/>
        </w:rPr>
      </w:pPr>
    </w:p>
    <w:tbl>
      <w:tblPr>
        <w:tblpPr w:leftFromText="141" w:rightFromText="141" w:vertAnchor="page" w:horzAnchor="margin" w:tblpY="41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670"/>
      </w:tblGrid>
      <w:tr w:rsidR="00E31A94" w:rsidRPr="00172F37" w14:paraId="6B48ED27" w14:textId="77777777" w:rsidTr="00E31A94">
        <w:trPr>
          <w:trHeight w:val="463"/>
        </w:trPr>
        <w:tc>
          <w:tcPr>
            <w:tcW w:w="9060" w:type="dxa"/>
            <w:gridSpan w:val="2"/>
            <w:shd w:val="clear" w:color="auto" w:fill="D9D9D9"/>
            <w:vAlign w:val="center"/>
          </w:tcPr>
          <w:p w14:paraId="2F625AFA" w14:textId="77777777" w:rsidR="00E31A94" w:rsidRPr="00172F37" w:rsidRDefault="00E31A94" w:rsidP="00E31A94">
            <w:pPr>
              <w:tabs>
                <w:tab w:val="center" w:pos="4536"/>
                <w:tab w:val="right" w:pos="9072"/>
              </w:tabs>
              <w:spacing w:before="60" w:after="60" w:line="240" w:lineRule="auto"/>
              <w:jc w:val="center"/>
              <w:rPr>
                <w:rFonts w:ascii="Marianne" w:hAnsi="Marianne" w:cs="Times New Roman"/>
              </w:rPr>
            </w:pPr>
            <w:r w:rsidRPr="00172F37">
              <w:rPr>
                <w:rFonts w:ascii="Marianne" w:hAnsi="Marianne" w:cs="Times New Roman"/>
                <w:b/>
              </w:rPr>
              <w:t>Cadre réservé à l’Administration</w:t>
            </w:r>
          </w:p>
        </w:tc>
      </w:tr>
      <w:tr w:rsidR="00E31A94" w:rsidRPr="00172F37" w14:paraId="0BA811FC" w14:textId="77777777" w:rsidTr="00E31A94">
        <w:trPr>
          <w:trHeight w:val="1555"/>
        </w:trPr>
        <w:tc>
          <w:tcPr>
            <w:tcW w:w="4390" w:type="dxa"/>
            <w:shd w:val="clear" w:color="auto" w:fill="D9D9D9"/>
          </w:tcPr>
          <w:p w14:paraId="67BEE42E" w14:textId="77777777" w:rsidR="00E31A94" w:rsidRPr="00172F37" w:rsidRDefault="00E31A94" w:rsidP="00E31A94">
            <w:pPr>
              <w:spacing w:after="0" w:line="240" w:lineRule="auto"/>
              <w:rPr>
                <w:rFonts w:ascii="Marianne" w:hAnsi="Marianne" w:cs="Times New Roman"/>
              </w:rPr>
            </w:pPr>
          </w:p>
          <w:p w14:paraId="636E4693" w14:textId="3D2C0608" w:rsidR="00E31A94" w:rsidRPr="00172F37" w:rsidRDefault="00E31A94" w:rsidP="00E31A94">
            <w:pPr>
              <w:spacing w:after="0" w:line="240" w:lineRule="auto"/>
              <w:rPr>
                <w:rFonts w:ascii="Marianne" w:hAnsi="Marianne" w:cs="Times New Roman"/>
              </w:rPr>
            </w:pPr>
            <w:r w:rsidRPr="00172F37">
              <w:rPr>
                <w:rFonts w:ascii="Marianne" w:hAnsi="Marianne" w:cs="Times New Roman"/>
              </w:rPr>
              <w:t>Montant max (HT) :</w:t>
            </w:r>
            <w:r w:rsidR="00147A6E">
              <w:rPr>
                <w:rFonts w:ascii="Marianne" w:hAnsi="Marianne" w:cs="Times New Roman"/>
              </w:rPr>
              <w:t xml:space="preserve"> </w:t>
            </w:r>
          </w:p>
          <w:p w14:paraId="5E6CD584" w14:textId="6E41A621" w:rsidR="00E31A94" w:rsidRPr="00172F37" w:rsidRDefault="00E31A94" w:rsidP="00E31A94">
            <w:pPr>
              <w:spacing w:after="0" w:line="240" w:lineRule="auto"/>
              <w:rPr>
                <w:rFonts w:ascii="Marianne" w:hAnsi="Marianne" w:cs="Times New Roman"/>
              </w:rPr>
            </w:pPr>
            <w:r w:rsidRPr="00172F37">
              <w:rPr>
                <w:rFonts w:ascii="Marianne" w:hAnsi="Marianne" w:cs="Times New Roman"/>
              </w:rPr>
              <w:t>SIRET facturation : ………………………………</w:t>
            </w:r>
          </w:p>
          <w:p w14:paraId="104805CB" w14:textId="77777777" w:rsidR="00E31A94" w:rsidRPr="00172F37" w:rsidRDefault="00E31A94" w:rsidP="00E31A94">
            <w:pPr>
              <w:spacing w:after="0" w:line="240" w:lineRule="auto"/>
              <w:rPr>
                <w:rFonts w:ascii="Marianne" w:hAnsi="Marianne" w:cs="Times New Roman"/>
              </w:rPr>
            </w:pPr>
            <w:r w:rsidRPr="00172F37">
              <w:rPr>
                <w:rFonts w:ascii="Marianne" w:hAnsi="Marianne" w:cs="Times New Roman"/>
              </w:rPr>
              <w:t>N° d</w:t>
            </w:r>
            <w:r w:rsidR="001523C2" w:rsidRPr="00172F37">
              <w:rPr>
                <w:rFonts w:ascii="Marianne" w:hAnsi="Marianne" w:cs="Times New Roman"/>
              </w:rPr>
              <w:t>’EJ</w:t>
            </w:r>
            <w:proofErr w:type="gramStart"/>
            <w:r w:rsidRPr="00172F37">
              <w:rPr>
                <w:rFonts w:ascii="Marianne" w:hAnsi="Marianne" w:cs="Times New Roman"/>
              </w:rPr>
              <w:t> :…</w:t>
            </w:r>
            <w:proofErr w:type="gramEnd"/>
            <w:r w:rsidRPr="00172F37">
              <w:rPr>
                <w:rFonts w:ascii="Marianne" w:hAnsi="Marianne" w:cs="Times New Roman"/>
              </w:rPr>
              <w:t>……………………</w:t>
            </w:r>
          </w:p>
        </w:tc>
        <w:tc>
          <w:tcPr>
            <w:tcW w:w="4670" w:type="dxa"/>
            <w:shd w:val="clear" w:color="auto" w:fill="D9D9D9"/>
          </w:tcPr>
          <w:p w14:paraId="3612F23F" w14:textId="76C751D4" w:rsidR="00E31A94" w:rsidRPr="00172F37" w:rsidRDefault="00E31A94" w:rsidP="00E31A94">
            <w:pPr>
              <w:tabs>
                <w:tab w:val="center" w:pos="4536"/>
                <w:tab w:val="right" w:pos="9072"/>
              </w:tabs>
              <w:spacing w:after="60" w:line="240" w:lineRule="auto"/>
              <w:rPr>
                <w:rFonts w:ascii="Marianne" w:hAnsi="Marianne" w:cs="Times New Roman"/>
                <w:b/>
              </w:rPr>
            </w:pPr>
            <w:r w:rsidRPr="00172F37">
              <w:rPr>
                <w:rFonts w:ascii="Marianne" w:hAnsi="Marianne" w:cs="Times New Roman"/>
                <w:b/>
              </w:rPr>
              <w:t>MARCHE N°</w:t>
            </w:r>
            <w:r w:rsidR="001523C2" w:rsidRPr="00172F37">
              <w:rPr>
                <w:rFonts w:ascii="Marianne" w:hAnsi="Marianne" w:cs="Times New Roman"/>
                <w:b/>
              </w:rPr>
              <w:t>26</w:t>
            </w:r>
            <w:r w:rsidR="008D172A">
              <w:rPr>
                <w:rFonts w:ascii="Marianne" w:hAnsi="Marianne" w:cs="Times New Roman"/>
                <w:b/>
              </w:rPr>
              <w:t>011</w:t>
            </w:r>
          </w:p>
          <w:p w14:paraId="3F0169AD" w14:textId="77777777" w:rsidR="00E31A94" w:rsidRPr="00172F37" w:rsidRDefault="00E31A94" w:rsidP="00E31A94">
            <w:pPr>
              <w:tabs>
                <w:tab w:val="center" w:pos="4536"/>
                <w:tab w:val="right" w:pos="9072"/>
              </w:tabs>
              <w:spacing w:after="60" w:line="240" w:lineRule="auto"/>
              <w:rPr>
                <w:rFonts w:ascii="Marianne" w:hAnsi="Marianne" w:cs="Times New Roman"/>
              </w:rPr>
            </w:pPr>
            <w:r w:rsidRPr="00172F37">
              <w:rPr>
                <w:rFonts w:ascii="Marianne" w:hAnsi="Marianne" w:cs="Times New Roman"/>
              </w:rPr>
              <w:t xml:space="preserve">Date </w:t>
            </w:r>
            <w:r w:rsidR="001523C2" w:rsidRPr="00172F37">
              <w:rPr>
                <w:rFonts w:ascii="Marianne" w:hAnsi="Marianne" w:cs="Times New Roman"/>
              </w:rPr>
              <w:t>notification :</w:t>
            </w:r>
            <w:r w:rsidRPr="00172F37">
              <w:rPr>
                <w:rFonts w:ascii="Marianne" w:hAnsi="Marianne" w:cs="Times New Roman"/>
              </w:rPr>
              <w:t xml:space="preserve"> …………………</w:t>
            </w:r>
          </w:p>
          <w:p w14:paraId="37D54440" w14:textId="3A46C1CD" w:rsidR="00E31A94" w:rsidRPr="00172F37" w:rsidRDefault="00E31A94" w:rsidP="00103AEB">
            <w:pPr>
              <w:tabs>
                <w:tab w:val="center" w:pos="4536"/>
                <w:tab w:val="right" w:pos="9072"/>
              </w:tabs>
              <w:spacing w:after="60" w:line="240" w:lineRule="auto"/>
              <w:rPr>
                <w:rFonts w:ascii="Marianne" w:hAnsi="Marianne" w:cs="Times New Roman"/>
              </w:rPr>
            </w:pPr>
          </w:p>
        </w:tc>
      </w:tr>
      <w:tr w:rsidR="00E31A94" w:rsidRPr="00172F37" w14:paraId="67412CD0" w14:textId="77777777" w:rsidTr="00E31A94">
        <w:trPr>
          <w:trHeight w:val="356"/>
        </w:trPr>
        <w:tc>
          <w:tcPr>
            <w:tcW w:w="9060" w:type="dxa"/>
            <w:gridSpan w:val="2"/>
          </w:tcPr>
          <w:p w14:paraId="49C6B601" w14:textId="77777777" w:rsidR="00E31A94" w:rsidRPr="00172F37" w:rsidRDefault="00E31A94" w:rsidP="00E31A94">
            <w:pPr>
              <w:tabs>
                <w:tab w:val="center" w:pos="4536"/>
                <w:tab w:val="right" w:pos="9072"/>
              </w:tabs>
              <w:spacing w:after="60" w:line="240" w:lineRule="auto"/>
              <w:jc w:val="center"/>
              <w:rPr>
                <w:rFonts w:ascii="Marianne" w:hAnsi="Marianne" w:cs="Times New Roman"/>
                <w:b/>
                <w:szCs w:val="24"/>
              </w:rPr>
            </w:pPr>
            <w:r w:rsidRPr="00172F37">
              <w:rPr>
                <w:rFonts w:ascii="Marianne" w:hAnsi="Marianne" w:cs="Times New Roman"/>
                <w:b/>
                <w:szCs w:val="24"/>
              </w:rPr>
              <w:t>Cadre à compléter par le soumissionnaire</w:t>
            </w:r>
          </w:p>
        </w:tc>
      </w:tr>
      <w:tr w:rsidR="00E31A94" w:rsidRPr="00172F37" w14:paraId="0AFA58E3" w14:textId="77777777" w:rsidTr="00E31A94">
        <w:trPr>
          <w:trHeight w:val="1996"/>
        </w:trPr>
        <w:tc>
          <w:tcPr>
            <w:tcW w:w="9060" w:type="dxa"/>
            <w:gridSpan w:val="2"/>
          </w:tcPr>
          <w:p w14:paraId="4A610958" w14:textId="77777777" w:rsidR="00E31A94" w:rsidRPr="00172F37" w:rsidRDefault="00E31A94" w:rsidP="00E31A94">
            <w:pPr>
              <w:spacing w:after="0" w:line="360" w:lineRule="auto"/>
              <w:rPr>
                <w:rFonts w:ascii="Marianne" w:hAnsi="Marianne" w:cs="Times New Roman"/>
                <w:sz w:val="20"/>
                <w:szCs w:val="20"/>
              </w:rPr>
            </w:pPr>
            <w:r w:rsidRPr="00172F37">
              <w:rPr>
                <w:rFonts w:ascii="Marianne" w:hAnsi="Marianne" w:cs="Times New Roman"/>
                <w:sz w:val="20"/>
                <w:szCs w:val="20"/>
              </w:rPr>
              <w:t>Coordonnées de l’entreprise contractante :</w:t>
            </w:r>
          </w:p>
          <w:p w14:paraId="07B05063" w14:textId="77777777" w:rsidR="00E31A94" w:rsidRPr="00172F37" w:rsidRDefault="00E31A94" w:rsidP="00E31A94">
            <w:pPr>
              <w:spacing w:after="0" w:line="360" w:lineRule="auto"/>
              <w:rPr>
                <w:rFonts w:ascii="Marianne" w:hAnsi="Marianne" w:cs="Times New Roman"/>
                <w:sz w:val="20"/>
                <w:szCs w:val="20"/>
              </w:rPr>
            </w:pPr>
            <w:r w:rsidRPr="00172F37">
              <w:rPr>
                <w:rFonts w:ascii="Marianne" w:hAnsi="Marianne" w:cs="Times New Roman"/>
                <w:sz w:val="20"/>
                <w:szCs w:val="20"/>
              </w:rPr>
              <w:t>Raison sociale : ………………………………………………………………………………………………...</w:t>
            </w:r>
          </w:p>
          <w:p w14:paraId="12088A29" w14:textId="77777777" w:rsidR="00E31A94" w:rsidRPr="00172F37" w:rsidRDefault="00E31A94" w:rsidP="00E31A94">
            <w:pPr>
              <w:spacing w:after="0" w:line="360" w:lineRule="auto"/>
              <w:rPr>
                <w:rFonts w:ascii="Marianne" w:hAnsi="Marianne" w:cs="Times New Roman"/>
                <w:sz w:val="20"/>
                <w:szCs w:val="20"/>
              </w:rPr>
            </w:pPr>
            <w:r w:rsidRPr="00172F37">
              <w:rPr>
                <w:rFonts w:ascii="Marianne" w:hAnsi="Marianne" w:cs="Times New Roman"/>
                <w:sz w:val="20"/>
                <w:szCs w:val="20"/>
              </w:rPr>
              <w:t>Numéro SIRET : …………………………………………………………………………………………</w:t>
            </w:r>
            <w:proofErr w:type="gramStart"/>
            <w:r w:rsidRPr="00172F37">
              <w:rPr>
                <w:rFonts w:ascii="Marianne" w:hAnsi="Marianne" w:cs="Times New Roman"/>
                <w:sz w:val="20"/>
                <w:szCs w:val="20"/>
              </w:rPr>
              <w:t>…….</w:t>
            </w:r>
            <w:proofErr w:type="gramEnd"/>
            <w:r w:rsidRPr="00172F37">
              <w:rPr>
                <w:rFonts w:ascii="Marianne" w:hAnsi="Marianne" w:cs="Times New Roman"/>
                <w:sz w:val="20"/>
                <w:szCs w:val="20"/>
              </w:rPr>
              <w:t>.</w:t>
            </w:r>
          </w:p>
          <w:p w14:paraId="6CA8F01A" w14:textId="77777777" w:rsidR="00E31A94" w:rsidRPr="00172F37" w:rsidRDefault="00E31A94" w:rsidP="00E31A94">
            <w:pPr>
              <w:spacing w:after="0" w:line="360" w:lineRule="auto"/>
              <w:rPr>
                <w:rFonts w:ascii="Marianne" w:hAnsi="Marianne" w:cs="Times New Roman"/>
                <w:sz w:val="20"/>
                <w:szCs w:val="20"/>
              </w:rPr>
            </w:pPr>
            <w:r w:rsidRPr="00172F37">
              <w:rPr>
                <w:rFonts w:ascii="Marianne" w:hAnsi="Marianne" w:cs="Times New Roman"/>
                <w:sz w:val="20"/>
                <w:szCs w:val="20"/>
              </w:rPr>
              <w:t>Adresse : …………………………………………………………………………………………………</w:t>
            </w:r>
            <w:proofErr w:type="gramStart"/>
            <w:r w:rsidRPr="00172F37">
              <w:rPr>
                <w:rFonts w:ascii="Marianne" w:hAnsi="Marianne" w:cs="Times New Roman"/>
                <w:sz w:val="20"/>
                <w:szCs w:val="20"/>
              </w:rPr>
              <w:t>…….</w:t>
            </w:r>
            <w:proofErr w:type="gramEnd"/>
            <w:r w:rsidRPr="00172F37">
              <w:rPr>
                <w:rFonts w:ascii="Marianne" w:hAnsi="Marianne" w:cs="Times New Roman"/>
                <w:sz w:val="20"/>
                <w:szCs w:val="20"/>
              </w:rPr>
              <w:t>.</w:t>
            </w:r>
          </w:p>
          <w:p w14:paraId="281011E7" w14:textId="77777777" w:rsidR="00E31A94" w:rsidRPr="00172F37" w:rsidRDefault="00E31A94" w:rsidP="00E31A94">
            <w:pPr>
              <w:tabs>
                <w:tab w:val="left" w:pos="3135"/>
                <w:tab w:val="center" w:pos="4536"/>
                <w:tab w:val="right" w:pos="9072"/>
              </w:tabs>
              <w:spacing w:after="0" w:line="360" w:lineRule="auto"/>
              <w:rPr>
                <w:rFonts w:ascii="Marianne" w:hAnsi="Marianne" w:cs="Times New Roman"/>
                <w:b/>
                <w:color w:val="FF0000"/>
                <w:sz w:val="20"/>
                <w:szCs w:val="20"/>
              </w:rPr>
            </w:pPr>
            <w:r w:rsidRPr="00172F37">
              <w:rPr>
                <w:rFonts w:ascii="Marianne" w:hAnsi="Marianne" w:cs="Times New Roman"/>
                <w:b/>
                <w:color w:val="FF0000"/>
                <w:sz w:val="20"/>
                <w:szCs w:val="20"/>
              </w:rPr>
              <w:t>Courriel valide pour la communication dématérialisée</w:t>
            </w:r>
            <w:proofErr w:type="gramStart"/>
            <w:r w:rsidRPr="00172F37">
              <w:rPr>
                <w:rFonts w:ascii="Marianne" w:hAnsi="Marianne" w:cs="Times New Roman"/>
                <w:b/>
                <w:color w:val="FF0000"/>
                <w:sz w:val="20"/>
                <w:szCs w:val="20"/>
              </w:rPr>
              <w:t> :…</w:t>
            </w:r>
            <w:proofErr w:type="gramEnd"/>
            <w:r w:rsidRPr="00172F37">
              <w:rPr>
                <w:rFonts w:ascii="Marianne" w:hAnsi="Marianne" w:cs="Times New Roman"/>
                <w:b/>
                <w:color w:val="FF0000"/>
                <w:sz w:val="20"/>
                <w:szCs w:val="20"/>
              </w:rPr>
              <w:t>……………………………………………</w:t>
            </w:r>
          </w:p>
          <w:p w14:paraId="0B8B9985" w14:textId="77777777" w:rsidR="00E31A94" w:rsidRPr="00172F37" w:rsidRDefault="00E31A94" w:rsidP="00E31A94">
            <w:pPr>
              <w:tabs>
                <w:tab w:val="left" w:pos="3135"/>
                <w:tab w:val="center" w:pos="4536"/>
                <w:tab w:val="right" w:pos="9072"/>
              </w:tabs>
              <w:spacing w:after="0" w:line="360" w:lineRule="auto"/>
              <w:rPr>
                <w:rFonts w:ascii="Marianne" w:hAnsi="Marianne" w:cs="Times New Roman"/>
                <w:sz w:val="20"/>
                <w:szCs w:val="20"/>
              </w:rPr>
            </w:pPr>
            <w:r w:rsidRPr="00172F37">
              <w:rPr>
                <w:rFonts w:ascii="Marianne" w:hAnsi="Marianne" w:cs="Times New Roman"/>
                <w:sz w:val="20"/>
                <w:szCs w:val="20"/>
              </w:rPr>
              <w:t>Coordonnées bancaires du titulaire ou du groupement (RIB commun</w:t>
            </w:r>
            <w:proofErr w:type="gramStart"/>
            <w:r w:rsidRPr="00172F37">
              <w:rPr>
                <w:rFonts w:ascii="Marianne" w:hAnsi="Marianne" w:cs="Times New Roman"/>
                <w:sz w:val="20"/>
                <w:szCs w:val="20"/>
              </w:rPr>
              <w:t>):</w:t>
            </w:r>
            <w:proofErr w:type="gramEnd"/>
            <w:r w:rsidRPr="00172F37">
              <w:rPr>
                <w:rFonts w:ascii="Marianne" w:hAnsi="Marianne" w:cs="Times New Roman"/>
                <w:sz w:val="20"/>
                <w:szCs w:val="20"/>
              </w:rPr>
              <w:t xml:space="preserve"> </w:t>
            </w:r>
          </w:p>
          <w:tbl>
            <w:tblPr>
              <w:tblpPr w:leftFromText="141" w:rightFromText="141" w:vertAnchor="text" w:horzAnchor="margin" w:tblpY="-41"/>
              <w:tblOverlap w:val="never"/>
              <w:tblW w:w="8728" w:type="dxa"/>
              <w:tblCellMar>
                <w:left w:w="0" w:type="dxa"/>
                <w:right w:w="0" w:type="dxa"/>
              </w:tblCellMar>
              <w:tblLook w:val="0600" w:firstRow="0" w:lastRow="0" w:firstColumn="0" w:lastColumn="0" w:noHBand="1" w:noVBand="1"/>
            </w:tblPr>
            <w:tblGrid>
              <w:gridCol w:w="227"/>
              <w:gridCol w:w="225"/>
              <w:gridCol w:w="225"/>
              <w:gridCol w:w="225"/>
              <w:gridCol w:w="226"/>
              <w:gridCol w:w="227"/>
              <w:gridCol w:w="227"/>
              <w:gridCol w:w="229"/>
              <w:gridCol w:w="227"/>
              <w:gridCol w:w="227"/>
              <w:gridCol w:w="228"/>
              <w:gridCol w:w="228"/>
              <w:gridCol w:w="227"/>
              <w:gridCol w:w="227"/>
              <w:gridCol w:w="227"/>
              <w:gridCol w:w="227"/>
              <w:gridCol w:w="230"/>
              <w:gridCol w:w="227"/>
              <w:gridCol w:w="227"/>
              <w:gridCol w:w="227"/>
              <w:gridCol w:w="227"/>
              <w:gridCol w:w="227"/>
              <w:gridCol w:w="228"/>
              <w:gridCol w:w="227"/>
              <w:gridCol w:w="227"/>
              <w:gridCol w:w="227"/>
              <w:gridCol w:w="227"/>
              <w:gridCol w:w="227"/>
              <w:gridCol w:w="227"/>
              <w:gridCol w:w="227"/>
              <w:gridCol w:w="227"/>
              <w:gridCol w:w="227"/>
              <w:gridCol w:w="227"/>
              <w:gridCol w:w="1236"/>
            </w:tblGrid>
            <w:tr w:rsidR="00E31A94" w:rsidRPr="00172F37" w14:paraId="4F8B31F6" w14:textId="77777777" w:rsidTr="006F7DE9">
              <w:trPr>
                <w:trHeight w:hRule="exact" w:val="283"/>
              </w:trPr>
              <w:tc>
                <w:tcPr>
                  <w:tcW w:w="227" w:type="dxa"/>
                  <w:tcBorders>
                    <w:top w:val="single" w:sz="8" w:space="0" w:color="auto"/>
                    <w:left w:val="single" w:sz="8" w:space="0" w:color="auto"/>
                    <w:bottom w:val="single" w:sz="8" w:space="0" w:color="auto"/>
                    <w:right w:val="single" w:sz="8" w:space="0" w:color="auto"/>
                  </w:tcBorders>
                </w:tcPr>
                <w:p w14:paraId="058D4B8D"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5" w:type="dxa"/>
                  <w:tcBorders>
                    <w:top w:val="single" w:sz="8" w:space="0" w:color="auto"/>
                    <w:left w:val="single" w:sz="8" w:space="0" w:color="auto"/>
                    <w:bottom w:val="single" w:sz="8" w:space="0" w:color="auto"/>
                    <w:right w:val="single" w:sz="8" w:space="0" w:color="auto"/>
                  </w:tcBorders>
                </w:tcPr>
                <w:p w14:paraId="18981799"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5" w:type="dxa"/>
                  <w:tcBorders>
                    <w:top w:val="single" w:sz="8" w:space="0" w:color="auto"/>
                    <w:left w:val="single" w:sz="8" w:space="0" w:color="auto"/>
                    <w:bottom w:val="single" w:sz="8" w:space="0" w:color="auto"/>
                    <w:right w:val="single" w:sz="8" w:space="0" w:color="auto"/>
                  </w:tcBorders>
                </w:tcPr>
                <w:p w14:paraId="1DCE04FA"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5" w:type="dxa"/>
                  <w:tcBorders>
                    <w:top w:val="single" w:sz="8" w:space="0" w:color="auto"/>
                    <w:left w:val="single" w:sz="8" w:space="0" w:color="auto"/>
                    <w:bottom w:val="single" w:sz="8" w:space="0" w:color="auto"/>
                    <w:right w:val="single" w:sz="8" w:space="0" w:color="auto"/>
                  </w:tcBorders>
                </w:tcPr>
                <w:p w14:paraId="03A1ADBC"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6" w:type="dxa"/>
                  <w:tcBorders>
                    <w:top w:val="nil"/>
                    <w:left w:val="single" w:sz="8" w:space="0" w:color="auto"/>
                    <w:bottom w:val="nil"/>
                    <w:right w:val="single" w:sz="8" w:space="0" w:color="auto"/>
                  </w:tcBorders>
                </w:tcPr>
                <w:p w14:paraId="6C92C0A3"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54F52805"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5C0D3CEE"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9" w:type="dxa"/>
                  <w:tcBorders>
                    <w:top w:val="single" w:sz="8" w:space="0" w:color="auto"/>
                    <w:left w:val="single" w:sz="8" w:space="0" w:color="auto"/>
                    <w:bottom w:val="single" w:sz="8" w:space="0" w:color="auto"/>
                    <w:right w:val="single" w:sz="8" w:space="0" w:color="auto"/>
                  </w:tcBorders>
                </w:tcPr>
                <w:p w14:paraId="02E74CA2"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7E7391FA"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nil"/>
                    <w:left w:val="single" w:sz="8" w:space="0" w:color="auto"/>
                    <w:bottom w:val="nil"/>
                    <w:right w:val="single" w:sz="8" w:space="0" w:color="auto"/>
                  </w:tcBorders>
                </w:tcPr>
                <w:p w14:paraId="32B42DB1"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8" w:type="dxa"/>
                  <w:tcBorders>
                    <w:top w:val="single" w:sz="8" w:space="0" w:color="auto"/>
                    <w:left w:val="single" w:sz="8" w:space="0" w:color="auto"/>
                    <w:bottom w:val="single" w:sz="8" w:space="0" w:color="auto"/>
                    <w:right w:val="single" w:sz="8" w:space="0" w:color="auto"/>
                  </w:tcBorders>
                </w:tcPr>
                <w:p w14:paraId="4549B23F"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8" w:type="dxa"/>
                  <w:tcBorders>
                    <w:top w:val="single" w:sz="8" w:space="0" w:color="auto"/>
                    <w:left w:val="single" w:sz="8" w:space="0" w:color="auto"/>
                    <w:bottom w:val="single" w:sz="8" w:space="0" w:color="auto"/>
                    <w:right w:val="single" w:sz="8" w:space="0" w:color="auto"/>
                  </w:tcBorders>
                </w:tcPr>
                <w:p w14:paraId="3747F7A6"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5EF47032"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628126A6"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nil"/>
                    <w:left w:val="single" w:sz="8" w:space="0" w:color="auto"/>
                    <w:bottom w:val="nil"/>
                    <w:right w:val="single" w:sz="8" w:space="0" w:color="auto"/>
                  </w:tcBorders>
                </w:tcPr>
                <w:p w14:paraId="0FB48B25"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1C4ABFF1"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30" w:type="dxa"/>
                  <w:tcBorders>
                    <w:top w:val="single" w:sz="8" w:space="0" w:color="auto"/>
                    <w:left w:val="single" w:sz="8" w:space="0" w:color="auto"/>
                    <w:bottom w:val="single" w:sz="8" w:space="0" w:color="auto"/>
                    <w:right w:val="single" w:sz="8" w:space="0" w:color="auto"/>
                  </w:tcBorders>
                </w:tcPr>
                <w:p w14:paraId="7AB24E8C"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257C546F"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2DBFFEAB"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nil"/>
                    <w:left w:val="single" w:sz="8" w:space="0" w:color="auto"/>
                    <w:bottom w:val="nil"/>
                    <w:right w:val="single" w:sz="8" w:space="0" w:color="auto"/>
                  </w:tcBorders>
                </w:tcPr>
                <w:p w14:paraId="39999F84"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55896A09"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13B5C85E"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8" w:type="dxa"/>
                  <w:tcBorders>
                    <w:top w:val="single" w:sz="8" w:space="0" w:color="auto"/>
                    <w:left w:val="single" w:sz="8" w:space="0" w:color="auto"/>
                    <w:bottom w:val="single" w:sz="8" w:space="0" w:color="auto"/>
                    <w:right w:val="single" w:sz="8" w:space="0" w:color="auto"/>
                  </w:tcBorders>
                </w:tcPr>
                <w:p w14:paraId="3FD4839B"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56C9B9C2"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nil"/>
                    <w:left w:val="single" w:sz="8" w:space="0" w:color="auto"/>
                    <w:bottom w:val="nil"/>
                    <w:right w:val="single" w:sz="8" w:space="0" w:color="auto"/>
                  </w:tcBorders>
                </w:tcPr>
                <w:p w14:paraId="13E82943"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4C83A463"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71465AE1"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33195FAD"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6F784616"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nil"/>
                    <w:left w:val="single" w:sz="8" w:space="0" w:color="auto"/>
                    <w:bottom w:val="nil"/>
                    <w:right w:val="single" w:sz="8" w:space="0" w:color="auto"/>
                  </w:tcBorders>
                </w:tcPr>
                <w:p w14:paraId="7425BCD0"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66C97D75"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5ADEE21F"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tcPr>
                <w:p w14:paraId="33959954"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1236" w:type="dxa"/>
                  <w:tcBorders>
                    <w:top w:val="nil"/>
                    <w:left w:val="single" w:sz="8" w:space="0" w:color="auto"/>
                    <w:bottom w:val="nil"/>
                    <w:right w:val="single" w:sz="4" w:space="0" w:color="auto"/>
                  </w:tcBorders>
                  <w:vAlign w:val="center"/>
                </w:tcPr>
                <w:p w14:paraId="0D27EBBC" w14:textId="77777777" w:rsidR="00E31A94" w:rsidRPr="00172F37" w:rsidRDefault="00E31A94" w:rsidP="00E31A94">
                  <w:pPr>
                    <w:suppressAutoHyphens/>
                    <w:spacing w:after="0" w:line="240" w:lineRule="auto"/>
                    <w:rPr>
                      <w:rFonts w:ascii="Marianne" w:hAnsi="Marianne" w:cs="Arial"/>
                      <w:spacing w:val="-1"/>
                      <w:sz w:val="16"/>
                      <w:szCs w:val="16"/>
                      <w:lang w:eastAsia="ar-SA"/>
                    </w:rPr>
                  </w:pPr>
                  <w:r w:rsidRPr="00172F37">
                    <w:rPr>
                      <w:rFonts w:ascii="Marianne" w:hAnsi="Marianne" w:cs="Arial"/>
                      <w:spacing w:val="-1"/>
                      <w:sz w:val="16"/>
                      <w:szCs w:val="16"/>
                      <w:lang w:eastAsia="ar-SA"/>
                    </w:rPr>
                    <w:t xml:space="preserve">                       </w:t>
                  </w:r>
                </w:p>
              </w:tc>
            </w:tr>
            <w:tr w:rsidR="00E31A94" w:rsidRPr="00172F37" w14:paraId="22324909" w14:textId="77777777" w:rsidTr="006F7DE9">
              <w:trPr>
                <w:trHeight w:val="202"/>
              </w:trPr>
              <w:tc>
                <w:tcPr>
                  <w:tcW w:w="8728" w:type="dxa"/>
                  <w:gridSpan w:val="34"/>
                  <w:tcBorders>
                    <w:top w:val="nil"/>
                    <w:left w:val="nil"/>
                    <w:bottom w:val="nil"/>
                    <w:right w:val="single" w:sz="4" w:space="0" w:color="auto"/>
                  </w:tcBorders>
                </w:tcPr>
                <w:p w14:paraId="2A0879B8" w14:textId="77777777" w:rsidR="00E31A94" w:rsidRPr="00172F37" w:rsidRDefault="00E31A94" w:rsidP="00E31A94">
                  <w:pPr>
                    <w:suppressAutoHyphens/>
                    <w:spacing w:after="0" w:line="240" w:lineRule="auto"/>
                    <w:rPr>
                      <w:rFonts w:ascii="Marianne" w:hAnsi="Marianne" w:cs="Arial"/>
                      <w:sz w:val="14"/>
                      <w:szCs w:val="14"/>
                      <w:lang w:eastAsia="ar-SA"/>
                    </w:rPr>
                  </w:pPr>
                  <w:r w:rsidRPr="00172F37">
                    <w:rPr>
                      <w:rFonts w:ascii="Marianne" w:hAnsi="Marianne" w:cs="Arial"/>
                      <w:spacing w:val="-1"/>
                      <w:sz w:val="14"/>
                      <w:szCs w:val="14"/>
                      <w:lang w:eastAsia="ar-SA"/>
                    </w:rPr>
                    <w:t xml:space="preserve">Numéro d’identification international du compte bancaire – IBAN </w:t>
                  </w:r>
                  <w:r w:rsidRPr="00172F37">
                    <w:rPr>
                      <w:rFonts w:ascii="Marianne" w:hAnsi="Marianne" w:cs="Arial"/>
                      <w:spacing w:val="1"/>
                      <w:sz w:val="14"/>
                      <w:szCs w:val="14"/>
                      <w:lang w:eastAsia="ar-SA"/>
                    </w:rPr>
                    <w:t>(International Bank Account Number)</w:t>
                  </w:r>
                </w:p>
              </w:tc>
            </w:tr>
            <w:tr w:rsidR="00E31A94" w:rsidRPr="00172F37" w14:paraId="4745D120" w14:textId="77777777" w:rsidTr="006F7DE9">
              <w:trPr>
                <w:trHeight w:hRule="exact" w:val="283"/>
              </w:trPr>
              <w:tc>
                <w:tcPr>
                  <w:tcW w:w="227" w:type="dxa"/>
                  <w:tcBorders>
                    <w:top w:val="single" w:sz="8" w:space="0" w:color="auto"/>
                    <w:left w:val="single" w:sz="8" w:space="0" w:color="auto"/>
                    <w:bottom w:val="single" w:sz="8" w:space="0" w:color="auto"/>
                    <w:right w:val="single" w:sz="8" w:space="0" w:color="auto"/>
                  </w:tcBorders>
                  <w:vAlign w:val="center"/>
                </w:tcPr>
                <w:p w14:paraId="7E2892CA" w14:textId="77777777" w:rsidR="00E31A94" w:rsidRPr="00172F37" w:rsidRDefault="00E31A94" w:rsidP="00E31A94">
                  <w:pPr>
                    <w:suppressAutoHyphens/>
                    <w:spacing w:after="0" w:line="240" w:lineRule="auto"/>
                    <w:rPr>
                      <w:rFonts w:ascii="Marianne" w:hAnsi="Marianne" w:cs="Arial"/>
                      <w:spacing w:val="-1"/>
                      <w:sz w:val="15"/>
                      <w:szCs w:val="15"/>
                      <w:lang w:eastAsia="ar-SA"/>
                    </w:rPr>
                  </w:pPr>
                </w:p>
              </w:tc>
              <w:tc>
                <w:tcPr>
                  <w:tcW w:w="225" w:type="dxa"/>
                  <w:tcBorders>
                    <w:top w:val="single" w:sz="8" w:space="0" w:color="auto"/>
                    <w:left w:val="single" w:sz="8" w:space="0" w:color="auto"/>
                    <w:bottom w:val="single" w:sz="8" w:space="0" w:color="auto"/>
                    <w:right w:val="single" w:sz="8" w:space="0" w:color="auto"/>
                  </w:tcBorders>
                  <w:vAlign w:val="center"/>
                </w:tcPr>
                <w:p w14:paraId="75945C3F"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225" w:type="dxa"/>
                  <w:tcBorders>
                    <w:top w:val="single" w:sz="8" w:space="0" w:color="auto"/>
                    <w:left w:val="single" w:sz="8" w:space="0" w:color="auto"/>
                    <w:bottom w:val="single" w:sz="8" w:space="0" w:color="auto"/>
                    <w:right w:val="single" w:sz="8" w:space="0" w:color="auto"/>
                  </w:tcBorders>
                  <w:vAlign w:val="center"/>
                </w:tcPr>
                <w:p w14:paraId="57A3C94F"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225" w:type="dxa"/>
                  <w:tcBorders>
                    <w:top w:val="single" w:sz="8" w:space="0" w:color="auto"/>
                    <w:left w:val="single" w:sz="8" w:space="0" w:color="auto"/>
                    <w:bottom w:val="single" w:sz="8" w:space="0" w:color="auto"/>
                    <w:right w:val="single" w:sz="8" w:space="0" w:color="auto"/>
                  </w:tcBorders>
                  <w:vAlign w:val="center"/>
                </w:tcPr>
                <w:p w14:paraId="416EAF3F"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226" w:type="dxa"/>
                  <w:tcBorders>
                    <w:top w:val="single" w:sz="8" w:space="0" w:color="auto"/>
                    <w:left w:val="single" w:sz="8" w:space="0" w:color="auto"/>
                    <w:bottom w:val="single" w:sz="8" w:space="0" w:color="auto"/>
                    <w:right w:val="single" w:sz="8" w:space="0" w:color="auto"/>
                  </w:tcBorders>
                  <w:vAlign w:val="center"/>
                </w:tcPr>
                <w:p w14:paraId="4E45CBAB"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vAlign w:val="center"/>
                </w:tcPr>
                <w:p w14:paraId="66A33968"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vAlign w:val="center"/>
                </w:tcPr>
                <w:p w14:paraId="1EDE4644"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229" w:type="dxa"/>
                  <w:tcBorders>
                    <w:top w:val="single" w:sz="8" w:space="0" w:color="auto"/>
                    <w:left w:val="single" w:sz="8" w:space="0" w:color="auto"/>
                    <w:bottom w:val="single" w:sz="8" w:space="0" w:color="auto"/>
                    <w:right w:val="single" w:sz="8" w:space="0" w:color="auto"/>
                  </w:tcBorders>
                  <w:vAlign w:val="center"/>
                </w:tcPr>
                <w:p w14:paraId="503A5F5E"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vAlign w:val="center"/>
                </w:tcPr>
                <w:p w14:paraId="6A69699F"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227" w:type="dxa"/>
                  <w:tcBorders>
                    <w:top w:val="single" w:sz="8" w:space="0" w:color="auto"/>
                    <w:left w:val="single" w:sz="8" w:space="0" w:color="auto"/>
                    <w:bottom w:val="single" w:sz="8" w:space="0" w:color="auto"/>
                    <w:right w:val="single" w:sz="8" w:space="0" w:color="auto"/>
                  </w:tcBorders>
                  <w:vAlign w:val="center"/>
                </w:tcPr>
                <w:p w14:paraId="6905D5BF"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228" w:type="dxa"/>
                  <w:tcBorders>
                    <w:top w:val="single" w:sz="8" w:space="0" w:color="auto"/>
                    <w:left w:val="single" w:sz="8" w:space="0" w:color="auto"/>
                    <w:bottom w:val="single" w:sz="8" w:space="0" w:color="auto"/>
                    <w:right w:val="single" w:sz="8" w:space="0" w:color="auto"/>
                  </w:tcBorders>
                  <w:vAlign w:val="center"/>
                </w:tcPr>
                <w:p w14:paraId="1FE5EA30" w14:textId="77777777" w:rsidR="00E31A94" w:rsidRPr="00172F37" w:rsidRDefault="00E31A94" w:rsidP="00E31A94">
                  <w:pPr>
                    <w:suppressAutoHyphens/>
                    <w:spacing w:after="0" w:line="240" w:lineRule="auto"/>
                    <w:ind w:left="87" w:right="55"/>
                    <w:rPr>
                      <w:rFonts w:ascii="Marianne" w:hAnsi="Marianne" w:cs="Arial"/>
                      <w:spacing w:val="-1"/>
                      <w:sz w:val="15"/>
                      <w:szCs w:val="15"/>
                      <w:lang w:eastAsia="ar-SA"/>
                    </w:rPr>
                  </w:pPr>
                </w:p>
              </w:tc>
              <w:tc>
                <w:tcPr>
                  <w:tcW w:w="6235" w:type="dxa"/>
                  <w:gridSpan w:val="23"/>
                  <w:tcBorders>
                    <w:top w:val="nil"/>
                    <w:left w:val="single" w:sz="8" w:space="0" w:color="auto"/>
                    <w:bottom w:val="nil"/>
                    <w:right w:val="single" w:sz="4" w:space="0" w:color="auto"/>
                  </w:tcBorders>
                  <w:vAlign w:val="center"/>
                </w:tcPr>
                <w:p w14:paraId="5255F932" w14:textId="77777777" w:rsidR="00E31A94" w:rsidRPr="00172F37" w:rsidRDefault="00E31A94" w:rsidP="00E31A94">
                  <w:pPr>
                    <w:suppressAutoHyphens/>
                    <w:spacing w:after="0" w:line="240" w:lineRule="auto"/>
                    <w:ind w:left="87" w:right="55"/>
                    <w:jc w:val="center"/>
                    <w:rPr>
                      <w:rFonts w:ascii="Marianne" w:hAnsi="Marianne" w:cs="Arial"/>
                      <w:sz w:val="16"/>
                      <w:szCs w:val="16"/>
                      <w:lang w:eastAsia="ar-SA"/>
                    </w:rPr>
                  </w:pPr>
                  <w:r w:rsidRPr="00172F37">
                    <w:rPr>
                      <w:rFonts w:ascii="Marianne" w:hAnsi="Marianne" w:cs="Arial"/>
                      <w:sz w:val="16"/>
                      <w:szCs w:val="16"/>
                      <w:lang w:eastAsia="ar-SA"/>
                    </w:rPr>
                    <w:t xml:space="preserve">                                                                                                                                    </w:t>
                  </w:r>
                </w:p>
              </w:tc>
            </w:tr>
            <w:tr w:rsidR="00E31A94" w:rsidRPr="00172F37" w14:paraId="7DDBFFA4" w14:textId="77777777" w:rsidTr="006F7DE9">
              <w:trPr>
                <w:trHeight w:hRule="exact" w:val="232"/>
              </w:trPr>
              <w:tc>
                <w:tcPr>
                  <w:tcW w:w="8728" w:type="dxa"/>
                  <w:gridSpan w:val="34"/>
                  <w:tcBorders>
                    <w:top w:val="nil"/>
                    <w:left w:val="nil"/>
                    <w:bottom w:val="nil"/>
                    <w:right w:val="single" w:sz="4" w:space="0" w:color="auto"/>
                  </w:tcBorders>
                  <w:vAlign w:val="center"/>
                </w:tcPr>
                <w:p w14:paraId="5C7489EC" w14:textId="77777777" w:rsidR="00E31A94" w:rsidRPr="00172F37" w:rsidRDefault="00E31A94" w:rsidP="00E31A94">
                  <w:pPr>
                    <w:suppressAutoHyphens/>
                    <w:spacing w:after="0" w:line="240" w:lineRule="auto"/>
                    <w:rPr>
                      <w:rFonts w:ascii="Marianne" w:hAnsi="Marianne" w:cs="Arial"/>
                      <w:sz w:val="14"/>
                      <w:szCs w:val="14"/>
                      <w:lang w:eastAsia="ar-SA"/>
                    </w:rPr>
                  </w:pPr>
                  <w:r w:rsidRPr="00172F37">
                    <w:rPr>
                      <w:rFonts w:ascii="Marianne" w:hAnsi="Marianne" w:cs="Arial"/>
                      <w:spacing w:val="-1"/>
                      <w:sz w:val="14"/>
                      <w:szCs w:val="14"/>
                      <w:lang w:eastAsia="ar-SA"/>
                    </w:rPr>
                    <w:t>Code international d’identification de votre banque - BIC (Bank Identifier Code)</w:t>
                  </w:r>
                </w:p>
              </w:tc>
            </w:tr>
          </w:tbl>
          <w:p w14:paraId="7BEB3FC5" w14:textId="77777777" w:rsidR="00E31A94" w:rsidRPr="00172F37" w:rsidRDefault="00E31A94" w:rsidP="00E31A94">
            <w:pPr>
              <w:tabs>
                <w:tab w:val="left" w:pos="3135"/>
                <w:tab w:val="center" w:pos="4536"/>
                <w:tab w:val="right" w:pos="9072"/>
              </w:tabs>
              <w:spacing w:after="0" w:line="360" w:lineRule="auto"/>
              <w:rPr>
                <w:rFonts w:ascii="Marianne" w:hAnsi="Marianne" w:cs="Times New Roman"/>
                <w:sz w:val="20"/>
                <w:szCs w:val="20"/>
              </w:rPr>
            </w:pPr>
          </w:p>
        </w:tc>
      </w:tr>
    </w:tbl>
    <w:p w14:paraId="4130BABB" w14:textId="6D5CC587" w:rsidR="004C61FB" w:rsidRDefault="004C61FB" w:rsidP="00C55342">
      <w:pPr>
        <w:jc w:val="both"/>
        <w:rPr>
          <w:rFonts w:ascii="Marianne" w:hAnsi="Marianne"/>
          <w:b/>
          <w:sz w:val="36"/>
          <w:szCs w:val="36"/>
          <w:lang w:eastAsia="en-US"/>
        </w:rPr>
      </w:pPr>
    </w:p>
    <w:p w14:paraId="56920D50" w14:textId="77777777" w:rsidR="00BC73D8" w:rsidRPr="00172F37" w:rsidRDefault="00BC73D8" w:rsidP="00C55342">
      <w:pPr>
        <w:jc w:val="both"/>
        <w:rPr>
          <w:rFonts w:ascii="Marianne" w:hAnsi="Marianne"/>
          <w:b/>
          <w:sz w:val="36"/>
          <w:szCs w:val="36"/>
          <w:lang w:eastAsia="en-US"/>
        </w:rPr>
      </w:pPr>
    </w:p>
    <w:p w14:paraId="0CBD94EB" w14:textId="77777777" w:rsidR="00945400" w:rsidRDefault="00945400" w:rsidP="00085DB6">
      <w:pPr>
        <w:jc w:val="center"/>
        <w:rPr>
          <w:rFonts w:ascii="Marianne" w:hAnsi="Marianne" w:cs="Arial"/>
          <w:b/>
          <w:color w:val="000000"/>
          <w:sz w:val="36"/>
          <w:szCs w:val="28"/>
          <w:highlight w:val="yellow"/>
        </w:rPr>
      </w:pPr>
      <w:bookmarkStart w:id="0" w:name="_Hlk149040018"/>
    </w:p>
    <w:p w14:paraId="05786F9B" w14:textId="69628485" w:rsidR="002D7135" w:rsidRPr="00AE701F" w:rsidRDefault="008D172A" w:rsidP="00085DB6">
      <w:pPr>
        <w:jc w:val="center"/>
        <w:rPr>
          <w:rFonts w:ascii="Marianne" w:hAnsi="Marianne" w:cs="Arial"/>
          <w:b/>
          <w:color w:val="000000"/>
          <w:sz w:val="36"/>
          <w:szCs w:val="28"/>
        </w:rPr>
      </w:pPr>
      <w:r w:rsidRPr="00AE701F">
        <w:rPr>
          <w:rFonts w:ascii="Marianne" w:hAnsi="Marianne" w:cs="Arial"/>
          <w:b/>
          <w:color w:val="000000"/>
          <w:sz w:val="36"/>
          <w:szCs w:val="28"/>
        </w:rPr>
        <w:t xml:space="preserve">Maîtrise d’œuvre pour la sécurisation </w:t>
      </w:r>
      <w:r w:rsidR="00147A6E" w:rsidRPr="00AE701F">
        <w:rPr>
          <w:rFonts w:ascii="Marianne" w:hAnsi="Marianne" w:cs="Arial"/>
          <w:b/>
          <w:color w:val="000000"/>
          <w:sz w:val="36"/>
          <w:szCs w:val="28"/>
        </w:rPr>
        <w:t xml:space="preserve">périphérique </w:t>
      </w:r>
      <w:r w:rsidRPr="00AE701F">
        <w:rPr>
          <w:rFonts w:ascii="Marianne" w:hAnsi="Marianne" w:cs="Arial"/>
          <w:b/>
          <w:color w:val="000000"/>
          <w:sz w:val="36"/>
          <w:szCs w:val="28"/>
        </w:rPr>
        <w:t>du bâtiment BREIL IV</w:t>
      </w:r>
      <w:r w:rsidR="00147A6E" w:rsidRPr="00AE701F">
        <w:rPr>
          <w:rFonts w:ascii="Marianne" w:hAnsi="Marianne" w:cs="Arial"/>
          <w:b/>
          <w:color w:val="000000"/>
          <w:sz w:val="36"/>
          <w:szCs w:val="28"/>
        </w:rPr>
        <w:t xml:space="preserve"> à Nantes</w:t>
      </w:r>
    </w:p>
    <w:bookmarkEnd w:id="0"/>
    <w:p w14:paraId="785E2E59" w14:textId="77777777" w:rsidR="002D7135" w:rsidRPr="00172F37" w:rsidRDefault="002D7135" w:rsidP="002D7135">
      <w:pPr>
        <w:jc w:val="center"/>
        <w:rPr>
          <w:rFonts w:ascii="Marianne" w:hAnsi="Marianne"/>
          <w:b/>
          <w:sz w:val="44"/>
          <w:szCs w:val="44"/>
          <w:highlight w:val="yellow"/>
        </w:rPr>
      </w:pPr>
    </w:p>
    <w:p w14:paraId="50251081" w14:textId="7B8D8157" w:rsidR="002D7135" w:rsidRPr="00AE701F" w:rsidRDefault="002D7135" w:rsidP="00172F37">
      <w:pPr>
        <w:jc w:val="center"/>
        <w:rPr>
          <w:rFonts w:ascii="Marianne" w:hAnsi="Marianne"/>
          <w:bCs/>
        </w:rPr>
      </w:pPr>
      <w:r w:rsidRPr="00AE701F">
        <w:rPr>
          <w:rFonts w:ascii="Marianne" w:hAnsi="Marianne"/>
          <w:bCs/>
        </w:rPr>
        <w:t xml:space="preserve">Marché passé selon </w:t>
      </w:r>
      <w:r w:rsidR="00172F37" w:rsidRPr="00AE701F">
        <w:rPr>
          <w:rFonts w:ascii="Marianne" w:hAnsi="Marianne"/>
          <w:bCs/>
        </w:rPr>
        <w:t xml:space="preserve">une procédure </w:t>
      </w:r>
      <w:sdt>
        <w:sdtPr>
          <w:rPr>
            <w:rFonts w:ascii="Marianne" w:hAnsi="Marianne"/>
            <w:bCs/>
          </w:rPr>
          <w:alias w:val="Procédure"/>
          <w:tag w:val="Procédure"/>
          <w:id w:val="116717453"/>
          <w:placeholder>
            <w:docPart w:val="DefaultPlaceholder_-1854013438"/>
          </w:placeholder>
          <w:dropDownList>
            <w:listItem w:value="Choisissez un élément."/>
            <w:listItem w:displayText="adaptée" w:value="adaptée"/>
            <w:listItem w:displayText="formalisée" w:value="formalisée"/>
            <w:listItem w:displayText="sans publicité ni mise en conccurence préalables" w:value="sans publicité ni mise en conccurence préalables"/>
          </w:dropDownList>
        </w:sdtPr>
        <w:sdtEndPr/>
        <w:sdtContent>
          <w:r w:rsidR="00103AEB" w:rsidRPr="00AE701F">
            <w:rPr>
              <w:rFonts w:ascii="Marianne" w:hAnsi="Marianne"/>
              <w:bCs/>
            </w:rPr>
            <w:t>adaptée</w:t>
          </w:r>
        </w:sdtContent>
      </w:sdt>
    </w:p>
    <w:p w14:paraId="38F70E96" w14:textId="5C1CD29A" w:rsidR="00445F0A" w:rsidRPr="00172F37" w:rsidRDefault="002D7135" w:rsidP="00172F37">
      <w:pPr>
        <w:ind w:left="708"/>
        <w:jc w:val="center"/>
        <w:rPr>
          <w:rFonts w:ascii="Marianne" w:hAnsi="Marianne"/>
          <w:bCs/>
        </w:rPr>
      </w:pPr>
      <w:r w:rsidRPr="00AE701F">
        <w:rPr>
          <w:rFonts w:ascii="Marianne" w:hAnsi="Marianne"/>
          <w:bCs/>
        </w:rPr>
        <w:t>(</w:t>
      </w:r>
      <w:sdt>
        <w:sdtPr>
          <w:rPr>
            <w:rFonts w:ascii="Marianne" w:hAnsi="Marianne"/>
            <w:bCs/>
          </w:rPr>
          <w:alias w:val="Articles"/>
          <w:tag w:val="Articles"/>
          <w:id w:val="-2127922859"/>
          <w:placeholder>
            <w:docPart w:val="DefaultPlaceholder_-1854013438"/>
          </w:placeholder>
          <w:dropDownList>
            <w:listItem w:value="Choisissez un élément."/>
            <w:listItem w:displayText="articles L.2120-1 2°, L.2123-1 et R.2123-1" w:value="articles L.2120-1 2°, L.2123-1 et R.2123-1"/>
            <w:listItem w:displayText="articles L.2120-1 3°, L.2124-1 et R.2124-1" w:value="articles L.2120-1 3°, L.2124-1 et R.2124-1"/>
            <w:listItem w:displayText="articles L.2120-1 1°, L.2122-1, R.2122-1" w:value="articles L.2120-1 1°, L.2122-1, R.2122-1"/>
          </w:dropDownList>
        </w:sdtPr>
        <w:sdtEndPr/>
        <w:sdtContent>
          <w:r w:rsidR="00103AEB" w:rsidRPr="00AE701F">
            <w:rPr>
              <w:rFonts w:ascii="Marianne" w:hAnsi="Marianne"/>
              <w:bCs/>
            </w:rPr>
            <w:t>articles L.2120-1 2°, L.2123-1 et R.2123-1</w:t>
          </w:r>
        </w:sdtContent>
      </w:sdt>
      <w:r w:rsidR="00172F37" w:rsidRPr="00AE701F">
        <w:rPr>
          <w:rFonts w:ascii="Marianne" w:hAnsi="Marianne"/>
          <w:bCs/>
        </w:rPr>
        <w:t xml:space="preserve"> et suivants du</w:t>
      </w:r>
      <w:r w:rsidRPr="00AE701F">
        <w:rPr>
          <w:rFonts w:ascii="Marianne" w:hAnsi="Marianne"/>
          <w:bCs/>
        </w:rPr>
        <w:t xml:space="preserve"> Code de la Commande Publique-CCP)</w:t>
      </w:r>
    </w:p>
    <w:p w14:paraId="78F775A4" w14:textId="77777777" w:rsidR="001523C2" w:rsidRPr="00172F37" w:rsidRDefault="001523C2" w:rsidP="00E31A94">
      <w:pPr>
        <w:ind w:left="708"/>
        <w:jc w:val="center"/>
        <w:rPr>
          <w:rFonts w:ascii="Marianne" w:hAnsi="Marianne"/>
          <w:bCs/>
          <w:sz w:val="28"/>
          <w:szCs w:val="28"/>
        </w:rPr>
      </w:pPr>
    </w:p>
    <w:p w14:paraId="48691D06" w14:textId="6006A16F" w:rsidR="00A30F7B" w:rsidRDefault="00A30F7B" w:rsidP="00C55342">
      <w:pPr>
        <w:pStyle w:val="En-ttedetabledesmatires"/>
        <w:jc w:val="both"/>
        <w:rPr>
          <w:rFonts w:ascii="Marianne" w:hAnsi="Marianne"/>
          <w:color w:val="56A099"/>
        </w:rPr>
      </w:pPr>
      <w:r w:rsidRPr="00172F37">
        <w:rPr>
          <w:rFonts w:ascii="Marianne" w:hAnsi="Marianne"/>
          <w:color w:val="56A099"/>
        </w:rPr>
        <w:lastRenderedPageBreak/>
        <w:t>Table des matières</w:t>
      </w:r>
    </w:p>
    <w:p w14:paraId="796C03A6" w14:textId="77777777" w:rsidR="00945400" w:rsidRPr="00AE701F" w:rsidRDefault="00945400" w:rsidP="00AE701F"/>
    <w:p w14:paraId="344510C2" w14:textId="16BCCA61" w:rsidR="0062133D" w:rsidRDefault="00A30F7B">
      <w:pPr>
        <w:pStyle w:val="TM1"/>
        <w:tabs>
          <w:tab w:val="right" w:leader="dot" w:pos="9062"/>
        </w:tabs>
        <w:rPr>
          <w:rFonts w:asciiTheme="minorHAnsi" w:eastAsiaTheme="minorEastAsia" w:hAnsiTheme="minorHAnsi" w:cstheme="minorBidi"/>
          <w:noProof/>
        </w:rPr>
      </w:pPr>
      <w:r w:rsidRPr="00172F37">
        <w:rPr>
          <w:rFonts w:ascii="Marianne" w:hAnsi="Marianne"/>
        </w:rPr>
        <w:fldChar w:fldCharType="begin"/>
      </w:r>
      <w:r w:rsidRPr="00172F37">
        <w:rPr>
          <w:rFonts w:ascii="Marianne" w:hAnsi="Marianne"/>
        </w:rPr>
        <w:instrText xml:space="preserve"> TOC \o "1-3" \h \z \u </w:instrText>
      </w:r>
      <w:r w:rsidRPr="00172F37">
        <w:rPr>
          <w:rFonts w:ascii="Marianne" w:hAnsi="Marianne"/>
        </w:rPr>
        <w:fldChar w:fldCharType="separate"/>
      </w:r>
      <w:hyperlink w:anchor="_Toc221812875" w:history="1">
        <w:r w:rsidR="0062133D" w:rsidRPr="00EC4E88">
          <w:rPr>
            <w:rStyle w:val="Lienhypertexte"/>
            <w:rFonts w:ascii="Marianne" w:hAnsi="Marianne" w:cs="Calibri"/>
            <w:noProof/>
          </w:rPr>
          <w:t>CONDITIONS ADMINISTRATIVES PARTICULIERES</w:t>
        </w:r>
        <w:r w:rsidR="0062133D">
          <w:rPr>
            <w:noProof/>
            <w:webHidden/>
          </w:rPr>
          <w:tab/>
        </w:r>
        <w:r w:rsidR="0062133D">
          <w:rPr>
            <w:noProof/>
            <w:webHidden/>
          </w:rPr>
          <w:fldChar w:fldCharType="begin"/>
        </w:r>
        <w:r w:rsidR="0062133D">
          <w:rPr>
            <w:noProof/>
            <w:webHidden/>
          </w:rPr>
          <w:instrText xml:space="preserve"> PAGEREF _Toc221812875 \h </w:instrText>
        </w:r>
        <w:r w:rsidR="0062133D">
          <w:rPr>
            <w:noProof/>
            <w:webHidden/>
          </w:rPr>
        </w:r>
        <w:r w:rsidR="0062133D">
          <w:rPr>
            <w:noProof/>
            <w:webHidden/>
          </w:rPr>
          <w:fldChar w:fldCharType="separate"/>
        </w:r>
        <w:r w:rsidR="0062133D">
          <w:rPr>
            <w:noProof/>
            <w:webHidden/>
          </w:rPr>
          <w:t>4</w:t>
        </w:r>
        <w:r w:rsidR="0062133D">
          <w:rPr>
            <w:noProof/>
            <w:webHidden/>
          </w:rPr>
          <w:fldChar w:fldCharType="end"/>
        </w:r>
      </w:hyperlink>
    </w:p>
    <w:p w14:paraId="58A0A829" w14:textId="7A8C1B8F" w:rsidR="0062133D" w:rsidRDefault="002228C2">
      <w:pPr>
        <w:pStyle w:val="TM1"/>
        <w:tabs>
          <w:tab w:val="left" w:pos="440"/>
          <w:tab w:val="right" w:leader="dot" w:pos="9062"/>
        </w:tabs>
        <w:rPr>
          <w:rFonts w:asciiTheme="minorHAnsi" w:eastAsiaTheme="minorEastAsia" w:hAnsiTheme="minorHAnsi" w:cstheme="minorBidi"/>
          <w:noProof/>
        </w:rPr>
      </w:pPr>
      <w:hyperlink w:anchor="_Toc221812876" w:history="1">
        <w:r w:rsidR="0062133D" w:rsidRPr="00EC4E88">
          <w:rPr>
            <w:rStyle w:val="Lienhypertexte"/>
            <w:rFonts w:ascii="Marianne" w:hAnsi="Marianne"/>
            <w:noProof/>
          </w:rPr>
          <w:t>1.</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Objet du marché</w:t>
        </w:r>
        <w:r w:rsidR="0062133D">
          <w:rPr>
            <w:noProof/>
            <w:webHidden/>
          </w:rPr>
          <w:tab/>
        </w:r>
        <w:r w:rsidR="0062133D">
          <w:rPr>
            <w:noProof/>
            <w:webHidden/>
          </w:rPr>
          <w:fldChar w:fldCharType="begin"/>
        </w:r>
        <w:r w:rsidR="0062133D">
          <w:rPr>
            <w:noProof/>
            <w:webHidden/>
          </w:rPr>
          <w:instrText xml:space="preserve"> PAGEREF _Toc221812876 \h </w:instrText>
        </w:r>
        <w:r w:rsidR="0062133D">
          <w:rPr>
            <w:noProof/>
            <w:webHidden/>
          </w:rPr>
        </w:r>
        <w:r w:rsidR="0062133D">
          <w:rPr>
            <w:noProof/>
            <w:webHidden/>
          </w:rPr>
          <w:fldChar w:fldCharType="separate"/>
        </w:r>
        <w:r w:rsidR="0062133D">
          <w:rPr>
            <w:noProof/>
            <w:webHidden/>
          </w:rPr>
          <w:t>4</w:t>
        </w:r>
        <w:r w:rsidR="0062133D">
          <w:rPr>
            <w:noProof/>
            <w:webHidden/>
          </w:rPr>
          <w:fldChar w:fldCharType="end"/>
        </w:r>
      </w:hyperlink>
    </w:p>
    <w:p w14:paraId="266003E3" w14:textId="2B2B148F" w:rsidR="0062133D" w:rsidRDefault="002228C2">
      <w:pPr>
        <w:pStyle w:val="TM1"/>
        <w:tabs>
          <w:tab w:val="left" w:pos="440"/>
          <w:tab w:val="right" w:leader="dot" w:pos="9062"/>
        </w:tabs>
        <w:rPr>
          <w:rFonts w:asciiTheme="minorHAnsi" w:eastAsiaTheme="minorEastAsia" w:hAnsiTheme="minorHAnsi" w:cstheme="minorBidi"/>
          <w:noProof/>
        </w:rPr>
      </w:pPr>
      <w:hyperlink w:anchor="_Toc221812877" w:history="1">
        <w:r w:rsidR="0062133D" w:rsidRPr="00EC4E88">
          <w:rPr>
            <w:rStyle w:val="Lienhypertexte"/>
            <w:rFonts w:ascii="Marianne" w:hAnsi="Marianne"/>
            <w:noProof/>
          </w:rPr>
          <w:t>2.</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Allotissement</w:t>
        </w:r>
        <w:r w:rsidR="0062133D">
          <w:rPr>
            <w:noProof/>
            <w:webHidden/>
          </w:rPr>
          <w:tab/>
        </w:r>
        <w:r w:rsidR="0062133D">
          <w:rPr>
            <w:noProof/>
            <w:webHidden/>
          </w:rPr>
          <w:fldChar w:fldCharType="begin"/>
        </w:r>
        <w:r w:rsidR="0062133D">
          <w:rPr>
            <w:noProof/>
            <w:webHidden/>
          </w:rPr>
          <w:instrText xml:space="preserve"> PAGEREF _Toc221812877 \h </w:instrText>
        </w:r>
        <w:r w:rsidR="0062133D">
          <w:rPr>
            <w:noProof/>
            <w:webHidden/>
          </w:rPr>
        </w:r>
        <w:r w:rsidR="0062133D">
          <w:rPr>
            <w:noProof/>
            <w:webHidden/>
          </w:rPr>
          <w:fldChar w:fldCharType="separate"/>
        </w:r>
        <w:r w:rsidR="0062133D">
          <w:rPr>
            <w:noProof/>
            <w:webHidden/>
          </w:rPr>
          <w:t>5</w:t>
        </w:r>
        <w:r w:rsidR="0062133D">
          <w:rPr>
            <w:noProof/>
            <w:webHidden/>
          </w:rPr>
          <w:fldChar w:fldCharType="end"/>
        </w:r>
      </w:hyperlink>
    </w:p>
    <w:p w14:paraId="4C81F0E2" w14:textId="24240D1D" w:rsidR="0062133D" w:rsidRDefault="002228C2">
      <w:pPr>
        <w:pStyle w:val="TM1"/>
        <w:tabs>
          <w:tab w:val="left" w:pos="440"/>
          <w:tab w:val="right" w:leader="dot" w:pos="9062"/>
        </w:tabs>
        <w:rPr>
          <w:rFonts w:asciiTheme="minorHAnsi" w:eastAsiaTheme="minorEastAsia" w:hAnsiTheme="minorHAnsi" w:cstheme="minorBidi"/>
          <w:noProof/>
        </w:rPr>
      </w:pPr>
      <w:hyperlink w:anchor="_Toc221812878" w:history="1">
        <w:r w:rsidR="0062133D" w:rsidRPr="00EC4E88">
          <w:rPr>
            <w:rStyle w:val="Lienhypertexte"/>
            <w:rFonts w:ascii="Marianne" w:hAnsi="Marianne"/>
            <w:noProof/>
          </w:rPr>
          <w:t>3.</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Tranche</w:t>
        </w:r>
        <w:r w:rsidR="0062133D">
          <w:rPr>
            <w:noProof/>
            <w:webHidden/>
          </w:rPr>
          <w:tab/>
        </w:r>
        <w:r w:rsidR="0062133D">
          <w:rPr>
            <w:noProof/>
            <w:webHidden/>
          </w:rPr>
          <w:fldChar w:fldCharType="begin"/>
        </w:r>
        <w:r w:rsidR="0062133D">
          <w:rPr>
            <w:noProof/>
            <w:webHidden/>
          </w:rPr>
          <w:instrText xml:space="preserve"> PAGEREF _Toc221812878 \h </w:instrText>
        </w:r>
        <w:r w:rsidR="0062133D">
          <w:rPr>
            <w:noProof/>
            <w:webHidden/>
          </w:rPr>
        </w:r>
        <w:r w:rsidR="0062133D">
          <w:rPr>
            <w:noProof/>
            <w:webHidden/>
          </w:rPr>
          <w:fldChar w:fldCharType="separate"/>
        </w:r>
        <w:r w:rsidR="0062133D">
          <w:rPr>
            <w:noProof/>
            <w:webHidden/>
          </w:rPr>
          <w:t>5</w:t>
        </w:r>
        <w:r w:rsidR="0062133D">
          <w:rPr>
            <w:noProof/>
            <w:webHidden/>
          </w:rPr>
          <w:fldChar w:fldCharType="end"/>
        </w:r>
      </w:hyperlink>
    </w:p>
    <w:p w14:paraId="3002EAA4" w14:textId="14B29D71" w:rsidR="0062133D" w:rsidRDefault="002228C2">
      <w:pPr>
        <w:pStyle w:val="TM1"/>
        <w:tabs>
          <w:tab w:val="left" w:pos="440"/>
          <w:tab w:val="right" w:leader="dot" w:pos="9062"/>
        </w:tabs>
        <w:rPr>
          <w:rFonts w:asciiTheme="minorHAnsi" w:eastAsiaTheme="minorEastAsia" w:hAnsiTheme="minorHAnsi" w:cstheme="minorBidi"/>
          <w:noProof/>
        </w:rPr>
      </w:pPr>
      <w:hyperlink w:anchor="_Toc221812879" w:history="1">
        <w:r w:rsidR="0062133D" w:rsidRPr="00EC4E88">
          <w:rPr>
            <w:rStyle w:val="Lienhypertexte"/>
            <w:rFonts w:ascii="Marianne" w:hAnsi="Marianne"/>
            <w:noProof/>
          </w:rPr>
          <w:t>4.</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Durée d’exécution et décomposition du marché</w:t>
        </w:r>
        <w:r w:rsidR="0062133D">
          <w:rPr>
            <w:noProof/>
            <w:webHidden/>
          </w:rPr>
          <w:tab/>
        </w:r>
        <w:r w:rsidR="0062133D">
          <w:rPr>
            <w:noProof/>
            <w:webHidden/>
          </w:rPr>
          <w:fldChar w:fldCharType="begin"/>
        </w:r>
        <w:r w:rsidR="0062133D">
          <w:rPr>
            <w:noProof/>
            <w:webHidden/>
          </w:rPr>
          <w:instrText xml:space="preserve"> PAGEREF _Toc221812879 \h </w:instrText>
        </w:r>
        <w:r w:rsidR="0062133D">
          <w:rPr>
            <w:noProof/>
            <w:webHidden/>
          </w:rPr>
        </w:r>
        <w:r w:rsidR="0062133D">
          <w:rPr>
            <w:noProof/>
            <w:webHidden/>
          </w:rPr>
          <w:fldChar w:fldCharType="separate"/>
        </w:r>
        <w:r w:rsidR="0062133D">
          <w:rPr>
            <w:noProof/>
            <w:webHidden/>
          </w:rPr>
          <w:t>6</w:t>
        </w:r>
        <w:r w:rsidR="0062133D">
          <w:rPr>
            <w:noProof/>
            <w:webHidden/>
          </w:rPr>
          <w:fldChar w:fldCharType="end"/>
        </w:r>
      </w:hyperlink>
    </w:p>
    <w:p w14:paraId="7AF05590" w14:textId="22FAB220" w:rsidR="0062133D" w:rsidRDefault="002228C2">
      <w:pPr>
        <w:pStyle w:val="TM1"/>
        <w:tabs>
          <w:tab w:val="left" w:pos="440"/>
          <w:tab w:val="right" w:leader="dot" w:pos="9062"/>
        </w:tabs>
        <w:rPr>
          <w:rFonts w:asciiTheme="minorHAnsi" w:eastAsiaTheme="minorEastAsia" w:hAnsiTheme="minorHAnsi" w:cstheme="minorBidi"/>
          <w:noProof/>
        </w:rPr>
      </w:pPr>
      <w:hyperlink w:anchor="_Toc221812880" w:history="1">
        <w:r w:rsidR="0062133D" w:rsidRPr="00EC4E88">
          <w:rPr>
            <w:rStyle w:val="Lienhypertexte"/>
            <w:rFonts w:ascii="Marianne" w:hAnsi="Marianne"/>
            <w:noProof/>
          </w:rPr>
          <w:t>5.</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Documents contractuels</w:t>
        </w:r>
        <w:r w:rsidR="0062133D">
          <w:rPr>
            <w:noProof/>
            <w:webHidden/>
          </w:rPr>
          <w:tab/>
        </w:r>
        <w:r w:rsidR="0062133D">
          <w:rPr>
            <w:noProof/>
            <w:webHidden/>
          </w:rPr>
          <w:fldChar w:fldCharType="begin"/>
        </w:r>
        <w:r w:rsidR="0062133D">
          <w:rPr>
            <w:noProof/>
            <w:webHidden/>
          </w:rPr>
          <w:instrText xml:space="preserve"> PAGEREF _Toc221812880 \h </w:instrText>
        </w:r>
        <w:r w:rsidR="0062133D">
          <w:rPr>
            <w:noProof/>
            <w:webHidden/>
          </w:rPr>
        </w:r>
        <w:r w:rsidR="0062133D">
          <w:rPr>
            <w:noProof/>
            <w:webHidden/>
          </w:rPr>
          <w:fldChar w:fldCharType="separate"/>
        </w:r>
        <w:r w:rsidR="0062133D">
          <w:rPr>
            <w:noProof/>
            <w:webHidden/>
          </w:rPr>
          <w:t>7</w:t>
        </w:r>
        <w:r w:rsidR="0062133D">
          <w:rPr>
            <w:noProof/>
            <w:webHidden/>
          </w:rPr>
          <w:fldChar w:fldCharType="end"/>
        </w:r>
      </w:hyperlink>
    </w:p>
    <w:p w14:paraId="710F7A28" w14:textId="01417D49" w:rsidR="0062133D" w:rsidRDefault="002228C2">
      <w:pPr>
        <w:pStyle w:val="TM1"/>
        <w:tabs>
          <w:tab w:val="left" w:pos="440"/>
          <w:tab w:val="right" w:leader="dot" w:pos="9062"/>
        </w:tabs>
        <w:rPr>
          <w:rFonts w:asciiTheme="minorHAnsi" w:eastAsiaTheme="minorEastAsia" w:hAnsiTheme="minorHAnsi" w:cstheme="minorBidi"/>
          <w:noProof/>
        </w:rPr>
      </w:pPr>
      <w:hyperlink w:anchor="_Toc221812881" w:history="1">
        <w:r w:rsidR="0062133D" w:rsidRPr="00EC4E88">
          <w:rPr>
            <w:rStyle w:val="Lienhypertexte"/>
            <w:rFonts w:ascii="Marianne" w:hAnsi="Marianne"/>
            <w:noProof/>
          </w:rPr>
          <w:t>6.</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Prix</w:t>
        </w:r>
        <w:r w:rsidR="0062133D">
          <w:rPr>
            <w:noProof/>
            <w:webHidden/>
          </w:rPr>
          <w:tab/>
        </w:r>
        <w:r w:rsidR="0062133D">
          <w:rPr>
            <w:noProof/>
            <w:webHidden/>
          </w:rPr>
          <w:fldChar w:fldCharType="begin"/>
        </w:r>
        <w:r w:rsidR="0062133D">
          <w:rPr>
            <w:noProof/>
            <w:webHidden/>
          </w:rPr>
          <w:instrText xml:space="preserve"> PAGEREF _Toc221812881 \h </w:instrText>
        </w:r>
        <w:r w:rsidR="0062133D">
          <w:rPr>
            <w:noProof/>
            <w:webHidden/>
          </w:rPr>
        </w:r>
        <w:r w:rsidR="0062133D">
          <w:rPr>
            <w:noProof/>
            <w:webHidden/>
          </w:rPr>
          <w:fldChar w:fldCharType="separate"/>
        </w:r>
        <w:r w:rsidR="0062133D">
          <w:rPr>
            <w:noProof/>
            <w:webHidden/>
          </w:rPr>
          <w:t>7</w:t>
        </w:r>
        <w:r w:rsidR="0062133D">
          <w:rPr>
            <w:noProof/>
            <w:webHidden/>
          </w:rPr>
          <w:fldChar w:fldCharType="end"/>
        </w:r>
      </w:hyperlink>
    </w:p>
    <w:p w14:paraId="79CE52AE" w14:textId="666490D2" w:rsidR="0062133D" w:rsidRDefault="002228C2">
      <w:pPr>
        <w:pStyle w:val="TM1"/>
        <w:tabs>
          <w:tab w:val="left" w:pos="660"/>
          <w:tab w:val="right" w:leader="dot" w:pos="9062"/>
        </w:tabs>
        <w:rPr>
          <w:rFonts w:asciiTheme="minorHAnsi" w:eastAsiaTheme="minorEastAsia" w:hAnsiTheme="minorHAnsi" w:cstheme="minorBidi"/>
          <w:noProof/>
        </w:rPr>
      </w:pPr>
      <w:hyperlink w:anchor="_Toc221812882" w:history="1">
        <w:r w:rsidR="0062133D" w:rsidRPr="00EC4E88">
          <w:rPr>
            <w:rStyle w:val="Lienhypertexte"/>
            <w:rFonts w:ascii="Marianne" w:hAnsi="Marianne"/>
            <w:noProof/>
          </w:rPr>
          <w:t>5.1</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Forme des prix</w:t>
        </w:r>
        <w:r w:rsidR="0062133D">
          <w:rPr>
            <w:noProof/>
            <w:webHidden/>
          </w:rPr>
          <w:tab/>
        </w:r>
        <w:r w:rsidR="0062133D">
          <w:rPr>
            <w:noProof/>
            <w:webHidden/>
          </w:rPr>
          <w:fldChar w:fldCharType="begin"/>
        </w:r>
        <w:r w:rsidR="0062133D">
          <w:rPr>
            <w:noProof/>
            <w:webHidden/>
          </w:rPr>
          <w:instrText xml:space="preserve"> PAGEREF _Toc221812882 \h </w:instrText>
        </w:r>
        <w:r w:rsidR="0062133D">
          <w:rPr>
            <w:noProof/>
            <w:webHidden/>
          </w:rPr>
        </w:r>
        <w:r w:rsidR="0062133D">
          <w:rPr>
            <w:noProof/>
            <w:webHidden/>
          </w:rPr>
          <w:fldChar w:fldCharType="separate"/>
        </w:r>
        <w:r w:rsidR="0062133D">
          <w:rPr>
            <w:noProof/>
            <w:webHidden/>
          </w:rPr>
          <w:t>7</w:t>
        </w:r>
        <w:r w:rsidR="0062133D">
          <w:rPr>
            <w:noProof/>
            <w:webHidden/>
          </w:rPr>
          <w:fldChar w:fldCharType="end"/>
        </w:r>
      </w:hyperlink>
    </w:p>
    <w:p w14:paraId="7B46CAAE" w14:textId="40279C43" w:rsidR="0062133D" w:rsidRDefault="002228C2">
      <w:pPr>
        <w:pStyle w:val="TM1"/>
        <w:tabs>
          <w:tab w:val="left" w:pos="660"/>
          <w:tab w:val="right" w:leader="dot" w:pos="9062"/>
        </w:tabs>
        <w:rPr>
          <w:rFonts w:asciiTheme="minorHAnsi" w:eastAsiaTheme="minorEastAsia" w:hAnsiTheme="minorHAnsi" w:cstheme="minorBidi"/>
          <w:noProof/>
        </w:rPr>
      </w:pPr>
      <w:hyperlink w:anchor="_Toc221812883" w:history="1">
        <w:r w:rsidR="0062133D" w:rsidRPr="00EC4E88">
          <w:rPr>
            <w:rStyle w:val="Lienhypertexte"/>
            <w:rFonts w:ascii="Marianne" w:hAnsi="Marianne"/>
            <w:noProof/>
          </w:rPr>
          <w:t>5.2</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Contenu des prix</w:t>
        </w:r>
        <w:r w:rsidR="0062133D">
          <w:rPr>
            <w:noProof/>
            <w:webHidden/>
          </w:rPr>
          <w:tab/>
        </w:r>
        <w:r w:rsidR="0062133D">
          <w:rPr>
            <w:noProof/>
            <w:webHidden/>
          </w:rPr>
          <w:fldChar w:fldCharType="begin"/>
        </w:r>
        <w:r w:rsidR="0062133D">
          <w:rPr>
            <w:noProof/>
            <w:webHidden/>
          </w:rPr>
          <w:instrText xml:space="preserve"> PAGEREF _Toc221812883 \h </w:instrText>
        </w:r>
        <w:r w:rsidR="0062133D">
          <w:rPr>
            <w:noProof/>
            <w:webHidden/>
          </w:rPr>
        </w:r>
        <w:r w:rsidR="0062133D">
          <w:rPr>
            <w:noProof/>
            <w:webHidden/>
          </w:rPr>
          <w:fldChar w:fldCharType="separate"/>
        </w:r>
        <w:r w:rsidR="0062133D">
          <w:rPr>
            <w:noProof/>
            <w:webHidden/>
          </w:rPr>
          <w:t>7</w:t>
        </w:r>
        <w:r w:rsidR="0062133D">
          <w:rPr>
            <w:noProof/>
            <w:webHidden/>
          </w:rPr>
          <w:fldChar w:fldCharType="end"/>
        </w:r>
      </w:hyperlink>
    </w:p>
    <w:p w14:paraId="65DA5D96" w14:textId="6F003113" w:rsidR="0062133D" w:rsidRDefault="002228C2">
      <w:pPr>
        <w:pStyle w:val="TM1"/>
        <w:tabs>
          <w:tab w:val="left" w:pos="660"/>
          <w:tab w:val="right" w:leader="dot" w:pos="9062"/>
        </w:tabs>
        <w:rPr>
          <w:rFonts w:asciiTheme="minorHAnsi" w:eastAsiaTheme="minorEastAsia" w:hAnsiTheme="minorHAnsi" w:cstheme="minorBidi"/>
          <w:noProof/>
        </w:rPr>
      </w:pPr>
      <w:hyperlink w:anchor="_Toc221812884" w:history="1">
        <w:r w:rsidR="0062133D" w:rsidRPr="00EC4E88">
          <w:rPr>
            <w:rStyle w:val="Lienhypertexte"/>
            <w:rFonts w:ascii="Marianne" w:hAnsi="Marianne"/>
            <w:noProof/>
          </w:rPr>
          <w:t>5.3</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Montants du marché</w:t>
        </w:r>
        <w:r w:rsidR="0062133D">
          <w:rPr>
            <w:noProof/>
            <w:webHidden/>
          </w:rPr>
          <w:tab/>
        </w:r>
        <w:r w:rsidR="0062133D">
          <w:rPr>
            <w:noProof/>
            <w:webHidden/>
          </w:rPr>
          <w:fldChar w:fldCharType="begin"/>
        </w:r>
        <w:r w:rsidR="0062133D">
          <w:rPr>
            <w:noProof/>
            <w:webHidden/>
          </w:rPr>
          <w:instrText xml:space="preserve"> PAGEREF _Toc221812884 \h </w:instrText>
        </w:r>
        <w:r w:rsidR="0062133D">
          <w:rPr>
            <w:noProof/>
            <w:webHidden/>
          </w:rPr>
        </w:r>
        <w:r w:rsidR="0062133D">
          <w:rPr>
            <w:noProof/>
            <w:webHidden/>
          </w:rPr>
          <w:fldChar w:fldCharType="separate"/>
        </w:r>
        <w:r w:rsidR="0062133D">
          <w:rPr>
            <w:noProof/>
            <w:webHidden/>
          </w:rPr>
          <w:t>8</w:t>
        </w:r>
        <w:r w:rsidR="0062133D">
          <w:rPr>
            <w:noProof/>
            <w:webHidden/>
          </w:rPr>
          <w:fldChar w:fldCharType="end"/>
        </w:r>
      </w:hyperlink>
    </w:p>
    <w:p w14:paraId="05451E62" w14:textId="5F487DEA" w:rsidR="0062133D" w:rsidRDefault="002228C2">
      <w:pPr>
        <w:pStyle w:val="TM1"/>
        <w:tabs>
          <w:tab w:val="left" w:pos="660"/>
          <w:tab w:val="right" w:leader="dot" w:pos="9062"/>
        </w:tabs>
        <w:rPr>
          <w:rFonts w:asciiTheme="minorHAnsi" w:eastAsiaTheme="minorEastAsia" w:hAnsiTheme="minorHAnsi" w:cstheme="minorBidi"/>
          <w:noProof/>
        </w:rPr>
      </w:pPr>
      <w:hyperlink w:anchor="_Toc221812885" w:history="1">
        <w:r w:rsidR="0062133D" w:rsidRPr="00EC4E88">
          <w:rPr>
            <w:rStyle w:val="Lienhypertexte"/>
            <w:rFonts w:ascii="Marianne" w:hAnsi="Marianne"/>
            <w:noProof/>
          </w:rPr>
          <w:t>5.4</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Avances</w:t>
        </w:r>
        <w:r w:rsidR="0062133D">
          <w:rPr>
            <w:noProof/>
            <w:webHidden/>
          </w:rPr>
          <w:tab/>
        </w:r>
        <w:r w:rsidR="0062133D">
          <w:rPr>
            <w:noProof/>
            <w:webHidden/>
          </w:rPr>
          <w:fldChar w:fldCharType="begin"/>
        </w:r>
        <w:r w:rsidR="0062133D">
          <w:rPr>
            <w:noProof/>
            <w:webHidden/>
          </w:rPr>
          <w:instrText xml:space="preserve"> PAGEREF _Toc221812885 \h </w:instrText>
        </w:r>
        <w:r w:rsidR="0062133D">
          <w:rPr>
            <w:noProof/>
            <w:webHidden/>
          </w:rPr>
        </w:r>
        <w:r w:rsidR="0062133D">
          <w:rPr>
            <w:noProof/>
            <w:webHidden/>
          </w:rPr>
          <w:fldChar w:fldCharType="separate"/>
        </w:r>
        <w:r w:rsidR="0062133D">
          <w:rPr>
            <w:noProof/>
            <w:webHidden/>
          </w:rPr>
          <w:t>9</w:t>
        </w:r>
        <w:r w:rsidR="0062133D">
          <w:rPr>
            <w:noProof/>
            <w:webHidden/>
          </w:rPr>
          <w:fldChar w:fldCharType="end"/>
        </w:r>
      </w:hyperlink>
    </w:p>
    <w:p w14:paraId="47AB55BD" w14:textId="1554DAF4" w:rsidR="0062133D" w:rsidRDefault="002228C2">
      <w:pPr>
        <w:pStyle w:val="TM1"/>
        <w:tabs>
          <w:tab w:val="left" w:pos="660"/>
          <w:tab w:val="right" w:leader="dot" w:pos="9062"/>
        </w:tabs>
        <w:rPr>
          <w:rFonts w:asciiTheme="minorHAnsi" w:eastAsiaTheme="minorEastAsia" w:hAnsiTheme="minorHAnsi" w:cstheme="minorBidi"/>
          <w:noProof/>
        </w:rPr>
      </w:pPr>
      <w:hyperlink w:anchor="_Toc221812886" w:history="1">
        <w:r w:rsidR="0062133D" w:rsidRPr="00EC4E88">
          <w:rPr>
            <w:rStyle w:val="Lienhypertexte"/>
            <w:rFonts w:ascii="Marianne" w:hAnsi="Marianne"/>
            <w:noProof/>
          </w:rPr>
          <w:t>5.5</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Révisions ou actualisation des prix</w:t>
        </w:r>
        <w:r w:rsidR="0062133D">
          <w:rPr>
            <w:noProof/>
            <w:webHidden/>
          </w:rPr>
          <w:tab/>
        </w:r>
        <w:r w:rsidR="0062133D">
          <w:rPr>
            <w:noProof/>
            <w:webHidden/>
          </w:rPr>
          <w:fldChar w:fldCharType="begin"/>
        </w:r>
        <w:r w:rsidR="0062133D">
          <w:rPr>
            <w:noProof/>
            <w:webHidden/>
          </w:rPr>
          <w:instrText xml:space="preserve"> PAGEREF _Toc221812886 \h </w:instrText>
        </w:r>
        <w:r w:rsidR="0062133D">
          <w:rPr>
            <w:noProof/>
            <w:webHidden/>
          </w:rPr>
        </w:r>
        <w:r w:rsidR="0062133D">
          <w:rPr>
            <w:noProof/>
            <w:webHidden/>
          </w:rPr>
          <w:fldChar w:fldCharType="separate"/>
        </w:r>
        <w:r w:rsidR="0062133D">
          <w:rPr>
            <w:noProof/>
            <w:webHidden/>
          </w:rPr>
          <w:t>9</w:t>
        </w:r>
        <w:r w:rsidR="0062133D">
          <w:rPr>
            <w:noProof/>
            <w:webHidden/>
          </w:rPr>
          <w:fldChar w:fldCharType="end"/>
        </w:r>
      </w:hyperlink>
    </w:p>
    <w:p w14:paraId="13052016" w14:textId="1CD2A402" w:rsidR="0062133D" w:rsidRDefault="002228C2">
      <w:pPr>
        <w:pStyle w:val="TM1"/>
        <w:tabs>
          <w:tab w:val="left" w:pos="660"/>
          <w:tab w:val="right" w:leader="dot" w:pos="9062"/>
        </w:tabs>
        <w:rPr>
          <w:rFonts w:asciiTheme="minorHAnsi" w:eastAsiaTheme="minorEastAsia" w:hAnsiTheme="minorHAnsi" w:cstheme="minorBidi"/>
          <w:noProof/>
        </w:rPr>
      </w:pPr>
      <w:hyperlink w:anchor="_Toc221812887" w:history="1">
        <w:r w:rsidR="0062133D" w:rsidRPr="00EC4E88">
          <w:rPr>
            <w:rStyle w:val="Lienhypertexte"/>
            <w:rFonts w:ascii="Marianne" w:hAnsi="Marianne"/>
            <w:noProof/>
          </w:rPr>
          <w:t>5.6</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Rémunération du maître d’œuvre</w:t>
        </w:r>
        <w:r w:rsidR="0062133D">
          <w:rPr>
            <w:noProof/>
            <w:webHidden/>
          </w:rPr>
          <w:tab/>
        </w:r>
        <w:r w:rsidR="0062133D">
          <w:rPr>
            <w:noProof/>
            <w:webHidden/>
          </w:rPr>
          <w:fldChar w:fldCharType="begin"/>
        </w:r>
        <w:r w:rsidR="0062133D">
          <w:rPr>
            <w:noProof/>
            <w:webHidden/>
          </w:rPr>
          <w:instrText xml:space="preserve"> PAGEREF _Toc221812887 \h </w:instrText>
        </w:r>
        <w:r w:rsidR="0062133D">
          <w:rPr>
            <w:noProof/>
            <w:webHidden/>
          </w:rPr>
        </w:r>
        <w:r w:rsidR="0062133D">
          <w:rPr>
            <w:noProof/>
            <w:webHidden/>
          </w:rPr>
          <w:fldChar w:fldCharType="separate"/>
        </w:r>
        <w:r w:rsidR="0062133D">
          <w:rPr>
            <w:noProof/>
            <w:webHidden/>
          </w:rPr>
          <w:t>10</w:t>
        </w:r>
        <w:r w:rsidR="0062133D">
          <w:rPr>
            <w:noProof/>
            <w:webHidden/>
          </w:rPr>
          <w:fldChar w:fldCharType="end"/>
        </w:r>
      </w:hyperlink>
    </w:p>
    <w:p w14:paraId="46AC9919" w14:textId="733E14C1" w:rsidR="0062133D" w:rsidRDefault="002228C2">
      <w:pPr>
        <w:pStyle w:val="TM1"/>
        <w:tabs>
          <w:tab w:val="left" w:pos="440"/>
          <w:tab w:val="right" w:leader="dot" w:pos="9062"/>
        </w:tabs>
        <w:rPr>
          <w:rFonts w:asciiTheme="minorHAnsi" w:eastAsiaTheme="minorEastAsia" w:hAnsiTheme="minorHAnsi" w:cstheme="minorBidi"/>
          <w:noProof/>
        </w:rPr>
      </w:pPr>
      <w:hyperlink w:anchor="_Toc221812888" w:history="1">
        <w:r w:rsidR="0062133D" w:rsidRPr="00EC4E88">
          <w:rPr>
            <w:rStyle w:val="Lienhypertexte"/>
            <w:rFonts w:ascii="Marianne" w:hAnsi="Marianne"/>
            <w:noProof/>
          </w:rPr>
          <w:t>6.</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Pénalités</w:t>
        </w:r>
        <w:r w:rsidR="0062133D">
          <w:rPr>
            <w:noProof/>
            <w:webHidden/>
          </w:rPr>
          <w:tab/>
        </w:r>
        <w:r w:rsidR="0062133D">
          <w:rPr>
            <w:noProof/>
            <w:webHidden/>
          </w:rPr>
          <w:fldChar w:fldCharType="begin"/>
        </w:r>
        <w:r w:rsidR="0062133D">
          <w:rPr>
            <w:noProof/>
            <w:webHidden/>
          </w:rPr>
          <w:instrText xml:space="preserve"> PAGEREF _Toc221812888 \h </w:instrText>
        </w:r>
        <w:r w:rsidR="0062133D">
          <w:rPr>
            <w:noProof/>
            <w:webHidden/>
          </w:rPr>
        </w:r>
        <w:r w:rsidR="0062133D">
          <w:rPr>
            <w:noProof/>
            <w:webHidden/>
          </w:rPr>
          <w:fldChar w:fldCharType="separate"/>
        </w:r>
        <w:r w:rsidR="0062133D">
          <w:rPr>
            <w:noProof/>
            <w:webHidden/>
          </w:rPr>
          <w:t>10</w:t>
        </w:r>
        <w:r w:rsidR="0062133D">
          <w:rPr>
            <w:noProof/>
            <w:webHidden/>
          </w:rPr>
          <w:fldChar w:fldCharType="end"/>
        </w:r>
      </w:hyperlink>
    </w:p>
    <w:p w14:paraId="667A3B42" w14:textId="4DD89367" w:rsidR="0062133D" w:rsidRDefault="002228C2">
      <w:pPr>
        <w:pStyle w:val="TM1"/>
        <w:tabs>
          <w:tab w:val="right" w:leader="dot" w:pos="9062"/>
        </w:tabs>
        <w:rPr>
          <w:rFonts w:asciiTheme="minorHAnsi" w:eastAsiaTheme="minorEastAsia" w:hAnsiTheme="minorHAnsi" w:cstheme="minorBidi"/>
          <w:noProof/>
        </w:rPr>
      </w:pPr>
      <w:hyperlink w:anchor="_Toc221812889" w:history="1">
        <w:r w:rsidR="0062133D" w:rsidRPr="00EC4E88">
          <w:rPr>
            <w:rStyle w:val="Lienhypertexte"/>
            <w:rFonts w:ascii="Marianne" w:hAnsi="Marianne" w:cs="Calibri"/>
            <w:noProof/>
          </w:rPr>
          <w:t>CONDITIONS TECHNIQUES PARTICULIERES</w:t>
        </w:r>
        <w:r w:rsidR="0062133D">
          <w:rPr>
            <w:noProof/>
            <w:webHidden/>
          </w:rPr>
          <w:tab/>
        </w:r>
        <w:r w:rsidR="0062133D">
          <w:rPr>
            <w:noProof/>
            <w:webHidden/>
          </w:rPr>
          <w:fldChar w:fldCharType="begin"/>
        </w:r>
        <w:r w:rsidR="0062133D">
          <w:rPr>
            <w:noProof/>
            <w:webHidden/>
          </w:rPr>
          <w:instrText xml:space="preserve"> PAGEREF _Toc221812889 \h </w:instrText>
        </w:r>
        <w:r w:rsidR="0062133D">
          <w:rPr>
            <w:noProof/>
            <w:webHidden/>
          </w:rPr>
        </w:r>
        <w:r w:rsidR="0062133D">
          <w:rPr>
            <w:noProof/>
            <w:webHidden/>
          </w:rPr>
          <w:fldChar w:fldCharType="separate"/>
        </w:r>
        <w:r w:rsidR="0062133D">
          <w:rPr>
            <w:noProof/>
            <w:webHidden/>
          </w:rPr>
          <w:t>12</w:t>
        </w:r>
        <w:r w:rsidR="0062133D">
          <w:rPr>
            <w:noProof/>
            <w:webHidden/>
          </w:rPr>
          <w:fldChar w:fldCharType="end"/>
        </w:r>
      </w:hyperlink>
    </w:p>
    <w:p w14:paraId="7A403162" w14:textId="49912905" w:rsidR="0062133D" w:rsidRDefault="002228C2">
      <w:pPr>
        <w:pStyle w:val="TM1"/>
        <w:tabs>
          <w:tab w:val="left" w:pos="440"/>
          <w:tab w:val="right" w:leader="dot" w:pos="9062"/>
        </w:tabs>
        <w:rPr>
          <w:rFonts w:asciiTheme="minorHAnsi" w:eastAsiaTheme="minorEastAsia" w:hAnsiTheme="minorHAnsi" w:cstheme="minorBidi"/>
          <w:noProof/>
        </w:rPr>
      </w:pPr>
      <w:hyperlink w:anchor="_Toc221812890" w:history="1">
        <w:r w:rsidR="0062133D" w:rsidRPr="00EC4E88">
          <w:rPr>
            <w:rStyle w:val="Lienhypertexte"/>
            <w:rFonts w:ascii="Marianne" w:hAnsi="Marianne"/>
            <w:noProof/>
          </w:rPr>
          <w:t>7.</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Etendue des missions et délais d’exécution</w:t>
        </w:r>
        <w:r w:rsidR="0062133D">
          <w:rPr>
            <w:noProof/>
            <w:webHidden/>
          </w:rPr>
          <w:tab/>
        </w:r>
        <w:r w:rsidR="0062133D">
          <w:rPr>
            <w:noProof/>
            <w:webHidden/>
          </w:rPr>
          <w:fldChar w:fldCharType="begin"/>
        </w:r>
        <w:r w:rsidR="0062133D">
          <w:rPr>
            <w:noProof/>
            <w:webHidden/>
          </w:rPr>
          <w:instrText xml:space="preserve"> PAGEREF _Toc221812890 \h </w:instrText>
        </w:r>
        <w:r w:rsidR="0062133D">
          <w:rPr>
            <w:noProof/>
            <w:webHidden/>
          </w:rPr>
        </w:r>
        <w:r w:rsidR="0062133D">
          <w:rPr>
            <w:noProof/>
            <w:webHidden/>
          </w:rPr>
          <w:fldChar w:fldCharType="separate"/>
        </w:r>
        <w:r w:rsidR="0062133D">
          <w:rPr>
            <w:noProof/>
            <w:webHidden/>
          </w:rPr>
          <w:t>12</w:t>
        </w:r>
        <w:r w:rsidR="0062133D">
          <w:rPr>
            <w:noProof/>
            <w:webHidden/>
          </w:rPr>
          <w:fldChar w:fldCharType="end"/>
        </w:r>
      </w:hyperlink>
    </w:p>
    <w:p w14:paraId="0BB377B6" w14:textId="52527448" w:rsidR="0062133D" w:rsidRDefault="002228C2">
      <w:pPr>
        <w:pStyle w:val="TM1"/>
        <w:tabs>
          <w:tab w:val="right" w:leader="dot" w:pos="9062"/>
        </w:tabs>
        <w:rPr>
          <w:rFonts w:asciiTheme="minorHAnsi" w:eastAsiaTheme="minorEastAsia" w:hAnsiTheme="minorHAnsi" w:cstheme="minorBidi"/>
          <w:noProof/>
        </w:rPr>
      </w:pPr>
      <w:hyperlink w:anchor="_Toc221812891" w:history="1">
        <w:r w:rsidR="0062133D" w:rsidRPr="00EC4E88">
          <w:rPr>
            <w:rStyle w:val="Lienhypertexte"/>
            <w:rFonts w:ascii="Marianne" w:hAnsi="Marianne" w:cs="Calibri"/>
            <w:noProof/>
          </w:rPr>
          <w:t>CONDITIONS GENERALES D’ACHAT</w:t>
        </w:r>
        <w:r w:rsidR="0062133D">
          <w:rPr>
            <w:noProof/>
            <w:webHidden/>
          </w:rPr>
          <w:tab/>
        </w:r>
        <w:r w:rsidR="0062133D">
          <w:rPr>
            <w:noProof/>
            <w:webHidden/>
          </w:rPr>
          <w:fldChar w:fldCharType="begin"/>
        </w:r>
        <w:r w:rsidR="0062133D">
          <w:rPr>
            <w:noProof/>
            <w:webHidden/>
          </w:rPr>
          <w:instrText xml:space="preserve"> PAGEREF _Toc221812891 \h </w:instrText>
        </w:r>
        <w:r w:rsidR="0062133D">
          <w:rPr>
            <w:noProof/>
            <w:webHidden/>
          </w:rPr>
        </w:r>
        <w:r w:rsidR="0062133D">
          <w:rPr>
            <w:noProof/>
            <w:webHidden/>
          </w:rPr>
          <w:fldChar w:fldCharType="separate"/>
        </w:r>
        <w:r w:rsidR="0062133D">
          <w:rPr>
            <w:noProof/>
            <w:webHidden/>
          </w:rPr>
          <w:t>14</w:t>
        </w:r>
        <w:r w:rsidR="0062133D">
          <w:rPr>
            <w:noProof/>
            <w:webHidden/>
          </w:rPr>
          <w:fldChar w:fldCharType="end"/>
        </w:r>
      </w:hyperlink>
    </w:p>
    <w:p w14:paraId="7F044560" w14:textId="5817DEC1" w:rsidR="0062133D" w:rsidRDefault="002228C2">
      <w:pPr>
        <w:pStyle w:val="TM1"/>
        <w:tabs>
          <w:tab w:val="left" w:pos="440"/>
          <w:tab w:val="right" w:leader="dot" w:pos="9062"/>
        </w:tabs>
        <w:rPr>
          <w:rFonts w:asciiTheme="minorHAnsi" w:eastAsiaTheme="minorEastAsia" w:hAnsiTheme="minorHAnsi" w:cstheme="minorBidi"/>
          <w:noProof/>
        </w:rPr>
      </w:pPr>
      <w:hyperlink w:anchor="_Toc221812892" w:history="1">
        <w:r w:rsidR="0062133D" w:rsidRPr="00EC4E88">
          <w:rPr>
            <w:rStyle w:val="Lienhypertexte"/>
            <w:rFonts w:ascii="Marianne" w:hAnsi="Marianne"/>
            <w:noProof/>
          </w:rPr>
          <w:t>8.</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Modalités de paiement</w:t>
        </w:r>
        <w:r w:rsidR="0062133D">
          <w:rPr>
            <w:noProof/>
            <w:webHidden/>
          </w:rPr>
          <w:tab/>
        </w:r>
        <w:r w:rsidR="0062133D">
          <w:rPr>
            <w:noProof/>
            <w:webHidden/>
          </w:rPr>
          <w:fldChar w:fldCharType="begin"/>
        </w:r>
        <w:r w:rsidR="0062133D">
          <w:rPr>
            <w:noProof/>
            <w:webHidden/>
          </w:rPr>
          <w:instrText xml:space="preserve"> PAGEREF _Toc221812892 \h </w:instrText>
        </w:r>
        <w:r w:rsidR="0062133D">
          <w:rPr>
            <w:noProof/>
            <w:webHidden/>
          </w:rPr>
        </w:r>
        <w:r w:rsidR="0062133D">
          <w:rPr>
            <w:noProof/>
            <w:webHidden/>
          </w:rPr>
          <w:fldChar w:fldCharType="separate"/>
        </w:r>
        <w:r w:rsidR="0062133D">
          <w:rPr>
            <w:noProof/>
            <w:webHidden/>
          </w:rPr>
          <w:t>14</w:t>
        </w:r>
        <w:r w:rsidR="0062133D">
          <w:rPr>
            <w:noProof/>
            <w:webHidden/>
          </w:rPr>
          <w:fldChar w:fldCharType="end"/>
        </w:r>
      </w:hyperlink>
    </w:p>
    <w:p w14:paraId="61E65FEB" w14:textId="510CCAC1" w:rsidR="0062133D" w:rsidRDefault="002228C2">
      <w:pPr>
        <w:pStyle w:val="TM1"/>
        <w:tabs>
          <w:tab w:val="left" w:pos="660"/>
          <w:tab w:val="right" w:leader="dot" w:pos="9062"/>
        </w:tabs>
        <w:rPr>
          <w:rFonts w:asciiTheme="minorHAnsi" w:eastAsiaTheme="minorEastAsia" w:hAnsiTheme="minorHAnsi" w:cstheme="minorBidi"/>
          <w:noProof/>
        </w:rPr>
      </w:pPr>
      <w:hyperlink w:anchor="_Toc221812893" w:history="1">
        <w:r w:rsidR="0062133D" w:rsidRPr="00EC4E88">
          <w:rPr>
            <w:rStyle w:val="Lienhypertexte"/>
            <w:rFonts w:ascii="Marianne" w:hAnsi="Marianne"/>
            <w:noProof/>
          </w:rPr>
          <w:t>8.1</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Avance</w:t>
        </w:r>
        <w:r w:rsidR="0062133D">
          <w:rPr>
            <w:noProof/>
            <w:webHidden/>
          </w:rPr>
          <w:tab/>
        </w:r>
        <w:r w:rsidR="0062133D">
          <w:rPr>
            <w:noProof/>
            <w:webHidden/>
          </w:rPr>
          <w:fldChar w:fldCharType="begin"/>
        </w:r>
        <w:r w:rsidR="0062133D">
          <w:rPr>
            <w:noProof/>
            <w:webHidden/>
          </w:rPr>
          <w:instrText xml:space="preserve"> PAGEREF _Toc221812893 \h </w:instrText>
        </w:r>
        <w:r w:rsidR="0062133D">
          <w:rPr>
            <w:noProof/>
            <w:webHidden/>
          </w:rPr>
        </w:r>
        <w:r w:rsidR="0062133D">
          <w:rPr>
            <w:noProof/>
            <w:webHidden/>
          </w:rPr>
          <w:fldChar w:fldCharType="separate"/>
        </w:r>
        <w:r w:rsidR="0062133D">
          <w:rPr>
            <w:noProof/>
            <w:webHidden/>
          </w:rPr>
          <w:t>14</w:t>
        </w:r>
        <w:r w:rsidR="0062133D">
          <w:rPr>
            <w:noProof/>
            <w:webHidden/>
          </w:rPr>
          <w:fldChar w:fldCharType="end"/>
        </w:r>
      </w:hyperlink>
    </w:p>
    <w:p w14:paraId="5DFAB7E0" w14:textId="77586AEE" w:rsidR="0062133D" w:rsidRDefault="002228C2">
      <w:pPr>
        <w:pStyle w:val="TM1"/>
        <w:tabs>
          <w:tab w:val="left" w:pos="660"/>
          <w:tab w:val="right" w:leader="dot" w:pos="9062"/>
        </w:tabs>
        <w:rPr>
          <w:rFonts w:asciiTheme="minorHAnsi" w:eastAsiaTheme="minorEastAsia" w:hAnsiTheme="minorHAnsi" w:cstheme="minorBidi"/>
          <w:noProof/>
        </w:rPr>
      </w:pPr>
      <w:hyperlink w:anchor="_Toc221812894" w:history="1">
        <w:r w:rsidR="0062133D" w:rsidRPr="00EC4E88">
          <w:rPr>
            <w:rStyle w:val="Lienhypertexte"/>
            <w:rFonts w:ascii="Marianne" w:hAnsi="Marianne"/>
            <w:noProof/>
          </w:rPr>
          <w:t>8.2</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Intérêts moratoires</w:t>
        </w:r>
        <w:r w:rsidR="0062133D">
          <w:rPr>
            <w:noProof/>
            <w:webHidden/>
          </w:rPr>
          <w:tab/>
        </w:r>
        <w:r w:rsidR="0062133D">
          <w:rPr>
            <w:noProof/>
            <w:webHidden/>
          </w:rPr>
          <w:fldChar w:fldCharType="begin"/>
        </w:r>
        <w:r w:rsidR="0062133D">
          <w:rPr>
            <w:noProof/>
            <w:webHidden/>
          </w:rPr>
          <w:instrText xml:space="preserve"> PAGEREF _Toc221812894 \h </w:instrText>
        </w:r>
        <w:r w:rsidR="0062133D">
          <w:rPr>
            <w:noProof/>
            <w:webHidden/>
          </w:rPr>
        </w:r>
        <w:r w:rsidR="0062133D">
          <w:rPr>
            <w:noProof/>
            <w:webHidden/>
          </w:rPr>
          <w:fldChar w:fldCharType="separate"/>
        </w:r>
        <w:r w:rsidR="0062133D">
          <w:rPr>
            <w:noProof/>
            <w:webHidden/>
          </w:rPr>
          <w:t>14</w:t>
        </w:r>
        <w:r w:rsidR="0062133D">
          <w:rPr>
            <w:noProof/>
            <w:webHidden/>
          </w:rPr>
          <w:fldChar w:fldCharType="end"/>
        </w:r>
      </w:hyperlink>
    </w:p>
    <w:p w14:paraId="766CEFBA" w14:textId="234CBC81" w:rsidR="0062133D" w:rsidRDefault="002228C2">
      <w:pPr>
        <w:pStyle w:val="TM1"/>
        <w:tabs>
          <w:tab w:val="left" w:pos="440"/>
          <w:tab w:val="right" w:leader="dot" w:pos="9062"/>
        </w:tabs>
        <w:rPr>
          <w:rFonts w:asciiTheme="minorHAnsi" w:eastAsiaTheme="minorEastAsia" w:hAnsiTheme="minorHAnsi" w:cstheme="minorBidi"/>
          <w:noProof/>
        </w:rPr>
      </w:pPr>
      <w:hyperlink w:anchor="_Toc221812895" w:history="1">
        <w:r w:rsidR="0062133D" w:rsidRPr="00EC4E88">
          <w:rPr>
            <w:rStyle w:val="Lienhypertexte"/>
            <w:rFonts w:ascii="Marianne" w:hAnsi="Marianne"/>
            <w:noProof/>
          </w:rPr>
          <w:t>9.</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Facturation</w:t>
        </w:r>
        <w:r w:rsidR="0062133D">
          <w:rPr>
            <w:noProof/>
            <w:webHidden/>
          </w:rPr>
          <w:tab/>
        </w:r>
        <w:r w:rsidR="0062133D">
          <w:rPr>
            <w:noProof/>
            <w:webHidden/>
          </w:rPr>
          <w:fldChar w:fldCharType="begin"/>
        </w:r>
        <w:r w:rsidR="0062133D">
          <w:rPr>
            <w:noProof/>
            <w:webHidden/>
          </w:rPr>
          <w:instrText xml:space="preserve"> PAGEREF _Toc221812895 \h </w:instrText>
        </w:r>
        <w:r w:rsidR="0062133D">
          <w:rPr>
            <w:noProof/>
            <w:webHidden/>
          </w:rPr>
        </w:r>
        <w:r w:rsidR="0062133D">
          <w:rPr>
            <w:noProof/>
            <w:webHidden/>
          </w:rPr>
          <w:fldChar w:fldCharType="separate"/>
        </w:r>
        <w:r w:rsidR="0062133D">
          <w:rPr>
            <w:noProof/>
            <w:webHidden/>
          </w:rPr>
          <w:t>14</w:t>
        </w:r>
        <w:r w:rsidR="0062133D">
          <w:rPr>
            <w:noProof/>
            <w:webHidden/>
          </w:rPr>
          <w:fldChar w:fldCharType="end"/>
        </w:r>
      </w:hyperlink>
    </w:p>
    <w:p w14:paraId="4C35AD3A" w14:textId="289D70C3" w:rsidR="0062133D" w:rsidRDefault="002228C2">
      <w:pPr>
        <w:pStyle w:val="TM1"/>
        <w:tabs>
          <w:tab w:val="left" w:pos="660"/>
          <w:tab w:val="right" w:leader="dot" w:pos="9062"/>
        </w:tabs>
        <w:rPr>
          <w:rFonts w:asciiTheme="minorHAnsi" w:eastAsiaTheme="minorEastAsia" w:hAnsiTheme="minorHAnsi" w:cstheme="minorBidi"/>
          <w:noProof/>
        </w:rPr>
      </w:pPr>
      <w:hyperlink w:anchor="_Toc221812896" w:history="1">
        <w:r w:rsidR="0062133D" w:rsidRPr="00EC4E88">
          <w:rPr>
            <w:rStyle w:val="Lienhypertexte"/>
            <w:rFonts w:ascii="Marianne" w:hAnsi="Marianne"/>
            <w:noProof/>
          </w:rPr>
          <w:t>10.</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Clause de réexamen</w:t>
        </w:r>
        <w:r w:rsidR="0062133D">
          <w:rPr>
            <w:noProof/>
            <w:webHidden/>
          </w:rPr>
          <w:tab/>
        </w:r>
        <w:r w:rsidR="0062133D">
          <w:rPr>
            <w:noProof/>
            <w:webHidden/>
          </w:rPr>
          <w:fldChar w:fldCharType="begin"/>
        </w:r>
        <w:r w:rsidR="0062133D">
          <w:rPr>
            <w:noProof/>
            <w:webHidden/>
          </w:rPr>
          <w:instrText xml:space="preserve"> PAGEREF _Toc221812896 \h </w:instrText>
        </w:r>
        <w:r w:rsidR="0062133D">
          <w:rPr>
            <w:noProof/>
            <w:webHidden/>
          </w:rPr>
        </w:r>
        <w:r w:rsidR="0062133D">
          <w:rPr>
            <w:noProof/>
            <w:webHidden/>
          </w:rPr>
          <w:fldChar w:fldCharType="separate"/>
        </w:r>
        <w:r w:rsidR="0062133D">
          <w:rPr>
            <w:noProof/>
            <w:webHidden/>
          </w:rPr>
          <w:t>15</w:t>
        </w:r>
        <w:r w:rsidR="0062133D">
          <w:rPr>
            <w:noProof/>
            <w:webHidden/>
          </w:rPr>
          <w:fldChar w:fldCharType="end"/>
        </w:r>
      </w:hyperlink>
    </w:p>
    <w:p w14:paraId="4243713F" w14:textId="0C1F0F29" w:rsidR="0062133D" w:rsidRDefault="002228C2">
      <w:pPr>
        <w:pStyle w:val="TM1"/>
        <w:tabs>
          <w:tab w:val="left" w:pos="660"/>
          <w:tab w:val="right" w:leader="dot" w:pos="9062"/>
        </w:tabs>
        <w:rPr>
          <w:rFonts w:asciiTheme="minorHAnsi" w:eastAsiaTheme="minorEastAsia" w:hAnsiTheme="minorHAnsi" w:cstheme="minorBidi"/>
          <w:noProof/>
        </w:rPr>
      </w:pPr>
      <w:hyperlink w:anchor="_Toc221812897" w:history="1">
        <w:r w:rsidR="0062133D" w:rsidRPr="00EC4E88">
          <w:rPr>
            <w:rStyle w:val="Lienhypertexte"/>
            <w:rFonts w:ascii="Marianne" w:hAnsi="Marianne"/>
            <w:noProof/>
          </w:rPr>
          <w:t>12.</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Résiliation</w:t>
        </w:r>
        <w:r w:rsidR="0062133D">
          <w:rPr>
            <w:noProof/>
            <w:webHidden/>
          </w:rPr>
          <w:tab/>
        </w:r>
        <w:r w:rsidR="0062133D">
          <w:rPr>
            <w:noProof/>
            <w:webHidden/>
          </w:rPr>
          <w:fldChar w:fldCharType="begin"/>
        </w:r>
        <w:r w:rsidR="0062133D">
          <w:rPr>
            <w:noProof/>
            <w:webHidden/>
          </w:rPr>
          <w:instrText xml:space="preserve"> PAGEREF _Toc221812897 \h </w:instrText>
        </w:r>
        <w:r w:rsidR="0062133D">
          <w:rPr>
            <w:noProof/>
            <w:webHidden/>
          </w:rPr>
        </w:r>
        <w:r w:rsidR="0062133D">
          <w:rPr>
            <w:noProof/>
            <w:webHidden/>
          </w:rPr>
          <w:fldChar w:fldCharType="separate"/>
        </w:r>
        <w:r w:rsidR="0062133D">
          <w:rPr>
            <w:noProof/>
            <w:webHidden/>
          </w:rPr>
          <w:t>17</w:t>
        </w:r>
        <w:r w:rsidR="0062133D">
          <w:rPr>
            <w:noProof/>
            <w:webHidden/>
          </w:rPr>
          <w:fldChar w:fldCharType="end"/>
        </w:r>
      </w:hyperlink>
    </w:p>
    <w:p w14:paraId="305C5C4C" w14:textId="3EBC9260" w:rsidR="0062133D" w:rsidRDefault="002228C2">
      <w:pPr>
        <w:pStyle w:val="TM1"/>
        <w:tabs>
          <w:tab w:val="left" w:pos="660"/>
          <w:tab w:val="right" w:leader="dot" w:pos="9062"/>
        </w:tabs>
        <w:rPr>
          <w:rFonts w:asciiTheme="minorHAnsi" w:eastAsiaTheme="minorEastAsia" w:hAnsiTheme="minorHAnsi" w:cstheme="minorBidi"/>
          <w:noProof/>
        </w:rPr>
      </w:pPr>
      <w:hyperlink w:anchor="_Toc221812898" w:history="1">
        <w:r w:rsidR="0062133D" w:rsidRPr="00EC4E88">
          <w:rPr>
            <w:rStyle w:val="Lienhypertexte"/>
            <w:rFonts w:ascii="Marianne" w:hAnsi="Marianne"/>
            <w:noProof/>
          </w:rPr>
          <w:t>13.</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Dispositions diverses</w:t>
        </w:r>
        <w:r w:rsidR="0062133D">
          <w:rPr>
            <w:noProof/>
            <w:webHidden/>
          </w:rPr>
          <w:tab/>
        </w:r>
        <w:r w:rsidR="0062133D">
          <w:rPr>
            <w:noProof/>
            <w:webHidden/>
          </w:rPr>
          <w:fldChar w:fldCharType="begin"/>
        </w:r>
        <w:r w:rsidR="0062133D">
          <w:rPr>
            <w:noProof/>
            <w:webHidden/>
          </w:rPr>
          <w:instrText xml:space="preserve"> PAGEREF _Toc221812898 \h </w:instrText>
        </w:r>
        <w:r w:rsidR="0062133D">
          <w:rPr>
            <w:noProof/>
            <w:webHidden/>
          </w:rPr>
        </w:r>
        <w:r w:rsidR="0062133D">
          <w:rPr>
            <w:noProof/>
            <w:webHidden/>
          </w:rPr>
          <w:fldChar w:fldCharType="separate"/>
        </w:r>
        <w:r w:rsidR="0062133D">
          <w:rPr>
            <w:noProof/>
            <w:webHidden/>
          </w:rPr>
          <w:t>17</w:t>
        </w:r>
        <w:r w:rsidR="0062133D">
          <w:rPr>
            <w:noProof/>
            <w:webHidden/>
          </w:rPr>
          <w:fldChar w:fldCharType="end"/>
        </w:r>
      </w:hyperlink>
    </w:p>
    <w:p w14:paraId="624DA45A" w14:textId="489DF3E4" w:rsidR="0062133D" w:rsidRDefault="002228C2">
      <w:pPr>
        <w:pStyle w:val="TM1"/>
        <w:tabs>
          <w:tab w:val="left" w:pos="660"/>
          <w:tab w:val="right" w:leader="dot" w:pos="9062"/>
        </w:tabs>
        <w:rPr>
          <w:rFonts w:asciiTheme="minorHAnsi" w:eastAsiaTheme="minorEastAsia" w:hAnsiTheme="minorHAnsi" w:cstheme="minorBidi"/>
          <w:noProof/>
        </w:rPr>
      </w:pPr>
      <w:hyperlink w:anchor="_Toc221812899" w:history="1">
        <w:r w:rsidR="0062133D" w:rsidRPr="00EC4E88">
          <w:rPr>
            <w:rStyle w:val="Lienhypertexte"/>
            <w:rFonts w:ascii="Marianne" w:hAnsi="Marianne"/>
            <w:noProof/>
          </w:rPr>
          <w:t>13.1</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Assurances</w:t>
        </w:r>
        <w:r w:rsidR="0062133D">
          <w:rPr>
            <w:noProof/>
            <w:webHidden/>
          </w:rPr>
          <w:tab/>
        </w:r>
        <w:r w:rsidR="0062133D">
          <w:rPr>
            <w:noProof/>
            <w:webHidden/>
          </w:rPr>
          <w:fldChar w:fldCharType="begin"/>
        </w:r>
        <w:r w:rsidR="0062133D">
          <w:rPr>
            <w:noProof/>
            <w:webHidden/>
          </w:rPr>
          <w:instrText xml:space="preserve"> PAGEREF _Toc221812899 \h </w:instrText>
        </w:r>
        <w:r w:rsidR="0062133D">
          <w:rPr>
            <w:noProof/>
            <w:webHidden/>
          </w:rPr>
        </w:r>
        <w:r w:rsidR="0062133D">
          <w:rPr>
            <w:noProof/>
            <w:webHidden/>
          </w:rPr>
          <w:fldChar w:fldCharType="separate"/>
        </w:r>
        <w:r w:rsidR="0062133D">
          <w:rPr>
            <w:noProof/>
            <w:webHidden/>
          </w:rPr>
          <w:t>17</w:t>
        </w:r>
        <w:r w:rsidR="0062133D">
          <w:rPr>
            <w:noProof/>
            <w:webHidden/>
          </w:rPr>
          <w:fldChar w:fldCharType="end"/>
        </w:r>
      </w:hyperlink>
    </w:p>
    <w:p w14:paraId="57A6FB3E" w14:textId="4FDD789D" w:rsidR="0062133D" w:rsidRDefault="002228C2">
      <w:pPr>
        <w:pStyle w:val="TM1"/>
        <w:tabs>
          <w:tab w:val="left" w:pos="660"/>
          <w:tab w:val="right" w:leader="dot" w:pos="9062"/>
        </w:tabs>
        <w:rPr>
          <w:rFonts w:asciiTheme="minorHAnsi" w:eastAsiaTheme="minorEastAsia" w:hAnsiTheme="minorHAnsi" w:cstheme="minorBidi"/>
          <w:noProof/>
        </w:rPr>
      </w:pPr>
      <w:hyperlink w:anchor="_Toc221812900" w:history="1">
        <w:r w:rsidR="0062133D" w:rsidRPr="00EC4E88">
          <w:rPr>
            <w:rStyle w:val="Lienhypertexte"/>
            <w:rFonts w:ascii="Marianne" w:hAnsi="Marianne"/>
            <w:noProof/>
          </w:rPr>
          <w:t>13.2</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Changement de statut en cours d’exécution</w:t>
        </w:r>
        <w:r w:rsidR="0062133D">
          <w:rPr>
            <w:noProof/>
            <w:webHidden/>
          </w:rPr>
          <w:tab/>
        </w:r>
        <w:r w:rsidR="0062133D">
          <w:rPr>
            <w:noProof/>
            <w:webHidden/>
          </w:rPr>
          <w:fldChar w:fldCharType="begin"/>
        </w:r>
        <w:r w:rsidR="0062133D">
          <w:rPr>
            <w:noProof/>
            <w:webHidden/>
          </w:rPr>
          <w:instrText xml:space="preserve"> PAGEREF _Toc221812900 \h </w:instrText>
        </w:r>
        <w:r w:rsidR="0062133D">
          <w:rPr>
            <w:noProof/>
            <w:webHidden/>
          </w:rPr>
        </w:r>
        <w:r w:rsidR="0062133D">
          <w:rPr>
            <w:noProof/>
            <w:webHidden/>
          </w:rPr>
          <w:fldChar w:fldCharType="separate"/>
        </w:r>
        <w:r w:rsidR="0062133D">
          <w:rPr>
            <w:noProof/>
            <w:webHidden/>
          </w:rPr>
          <w:t>17</w:t>
        </w:r>
        <w:r w:rsidR="0062133D">
          <w:rPr>
            <w:noProof/>
            <w:webHidden/>
          </w:rPr>
          <w:fldChar w:fldCharType="end"/>
        </w:r>
      </w:hyperlink>
    </w:p>
    <w:p w14:paraId="3C015E9A" w14:textId="3AAC33A2" w:rsidR="0062133D" w:rsidRDefault="002228C2">
      <w:pPr>
        <w:pStyle w:val="TM1"/>
        <w:tabs>
          <w:tab w:val="left" w:pos="660"/>
          <w:tab w:val="right" w:leader="dot" w:pos="9062"/>
        </w:tabs>
        <w:rPr>
          <w:rFonts w:asciiTheme="minorHAnsi" w:eastAsiaTheme="minorEastAsia" w:hAnsiTheme="minorHAnsi" w:cstheme="minorBidi"/>
          <w:noProof/>
        </w:rPr>
      </w:pPr>
      <w:hyperlink w:anchor="_Toc221812901" w:history="1">
        <w:r w:rsidR="0062133D" w:rsidRPr="00EC4E88">
          <w:rPr>
            <w:rStyle w:val="Lienhypertexte"/>
            <w:rFonts w:ascii="Marianne" w:hAnsi="Marianne"/>
            <w:noProof/>
          </w:rPr>
          <w:t>13.3</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Obligations administratives</w:t>
        </w:r>
        <w:r w:rsidR="0062133D">
          <w:rPr>
            <w:noProof/>
            <w:webHidden/>
          </w:rPr>
          <w:tab/>
        </w:r>
        <w:r w:rsidR="0062133D">
          <w:rPr>
            <w:noProof/>
            <w:webHidden/>
          </w:rPr>
          <w:fldChar w:fldCharType="begin"/>
        </w:r>
        <w:r w:rsidR="0062133D">
          <w:rPr>
            <w:noProof/>
            <w:webHidden/>
          </w:rPr>
          <w:instrText xml:space="preserve"> PAGEREF _Toc221812901 \h </w:instrText>
        </w:r>
        <w:r w:rsidR="0062133D">
          <w:rPr>
            <w:noProof/>
            <w:webHidden/>
          </w:rPr>
        </w:r>
        <w:r w:rsidR="0062133D">
          <w:rPr>
            <w:noProof/>
            <w:webHidden/>
          </w:rPr>
          <w:fldChar w:fldCharType="separate"/>
        </w:r>
        <w:r w:rsidR="0062133D">
          <w:rPr>
            <w:noProof/>
            <w:webHidden/>
          </w:rPr>
          <w:t>18</w:t>
        </w:r>
        <w:r w:rsidR="0062133D">
          <w:rPr>
            <w:noProof/>
            <w:webHidden/>
          </w:rPr>
          <w:fldChar w:fldCharType="end"/>
        </w:r>
      </w:hyperlink>
    </w:p>
    <w:p w14:paraId="1B971510" w14:textId="55214974" w:rsidR="0062133D" w:rsidRDefault="002228C2">
      <w:pPr>
        <w:pStyle w:val="TM1"/>
        <w:tabs>
          <w:tab w:val="left" w:pos="660"/>
          <w:tab w:val="right" w:leader="dot" w:pos="9062"/>
        </w:tabs>
        <w:rPr>
          <w:rFonts w:asciiTheme="minorHAnsi" w:eastAsiaTheme="minorEastAsia" w:hAnsiTheme="minorHAnsi" w:cstheme="minorBidi"/>
          <w:noProof/>
        </w:rPr>
      </w:pPr>
      <w:hyperlink w:anchor="_Toc221812902" w:history="1">
        <w:r w:rsidR="0062133D" w:rsidRPr="00EC4E88">
          <w:rPr>
            <w:rStyle w:val="Lienhypertexte"/>
            <w:rFonts w:ascii="Marianne" w:hAnsi="Marianne"/>
            <w:noProof/>
          </w:rPr>
          <w:t>13.4</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Sous-traitance</w:t>
        </w:r>
        <w:r w:rsidR="0062133D">
          <w:rPr>
            <w:noProof/>
            <w:webHidden/>
          </w:rPr>
          <w:tab/>
        </w:r>
        <w:r w:rsidR="0062133D">
          <w:rPr>
            <w:noProof/>
            <w:webHidden/>
          </w:rPr>
          <w:fldChar w:fldCharType="begin"/>
        </w:r>
        <w:r w:rsidR="0062133D">
          <w:rPr>
            <w:noProof/>
            <w:webHidden/>
          </w:rPr>
          <w:instrText xml:space="preserve"> PAGEREF _Toc221812902 \h </w:instrText>
        </w:r>
        <w:r w:rsidR="0062133D">
          <w:rPr>
            <w:noProof/>
            <w:webHidden/>
          </w:rPr>
        </w:r>
        <w:r w:rsidR="0062133D">
          <w:rPr>
            <w:noProof/>
            <w:webHidden/>
          </w:rPr>
          <w:fldChar w:fldCharType="separate"/>
        </w:r>
        <w:r w:rsidR="0062133D">
          <w:rPr>
            <w:noProof/>
            <w:webHidden/>
          </w:rPr>
          <w:t>18</w:t>
        </w:r>
        <w:r w:rsidR="0062133D">
          <w:rPr>
            <w:noProof/>
            <w:webHidden/>
          </w:rPr>
          <w:fldChar w:fldCharType="end"/>
        </w:r>
      </w:hyperlink>
    </w:p>
    <w:p w14:paraId="0E0FB57F" w14:textId="75015BAC" w:rsidR="0062133D" w:rsidRDefault="002228C2">
      <w:pPr>
        <w:pStyle w:val="TM1"/>
        <w:tabs>
          <w:tab w:val="left" w:pos="660"/>
          <w:tab w:val="right" w:leader="dot" w:pos="9062"/>
        </w:tabs>
        <w:rPr>
          <w:rFonts w:asciiTheme="minorHAnsi" w:eastAsiaTheme="minorEastAsia" w:hAnsiTheme="minorHAnsi" w:cstheme="minorBidi"/>
          <w:noProof/>
        </w:rPr>
      </w:pPr>
      <w:hyperlink w:anchor="_Toc221812903" w:history="1">
        <w:r w:rsidR="0062133D" w:rsidRPr="00EC4E88">
          <w:rPr>
            <w:rStyle w:val="Lienhypertexte"/>
            <w:rFonts w:ascii="Marianne" w:hAnsi="Marianne"/>
            <w:noProof/>
          </w:rPr>
          <w:t>13.5</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Propriété intellectuelle</w:t>
        </w:r>
        <w:r w:rsidR="0062133D">
          <w:rPr>
            <w:noProof/>
            <w:webHidden/>
          </w:rPr>
          <w:tab/>
        </w:r>
        <w:r w:rsidR="0062133D">
          <w:rPr>
            <w:noProof/>
            <w:webHidden/>
          </w:rPr>
          <w:fldChar w:fldCharType="begin"/>
        </w:r>
        <w:r w:rsidR="0062133D">
          <w:rPr>
            <w:noProof/>
            <w:webHidden/>
          </w:rPr>
          <w:instrText xml:space="preserve"> PAGEREF _Toc221812903 \h </w:instrText>
        </w:r>
        <w:r w:rsidR="0062133D">
          <w:rPr>
            <w:noProof/>
            <w:webHidden/>
          </w:rPr>
        </w:r>
        <w:r w:rsidR="0062133D">
          <w:rPr>
            <w:noProof/>
            <w:webHidden/>
          </w:rPr>
          <w:fldChar w:fldCharType="separate"/>
        </w:r>
        <w:r w:rsidR="0062133D">
          <w:rPr>
            <w:noProof/>
            <w:webHidden/>
          </w:rPr>
          <w:t>18</w:t>
        </w:r>
        <w:r w:rsidR="0062133D">
          <w:rPr>
            <w:noProof/>
            <w:webHidden/>
          </w:rPr>
          <w:fldChar w:fldCharType="end"/>
        </w:r>
      </w:hyperlink>
    </w:p>
    <w:p w14:paraId="0BB282D6" w14:textId="20228F75" w:rsidR="0062133D" w:rsidRDefault="002228C2">
      <w:pPr>
        <w:pStyle w:val="TM1"/>
        <w:tabs>
          <w:tab w:val="left" w:pos="660"/>
          <w:tab w:val="right" w:leader="dot" w:pos="9062"/>
        </w:tabs>
        <w:rPr>
          <w:rFonts w:asciiTheme="minorHAnsi" w:eastAsiaTheme="minorEastAsia" w:hAnsiTheme="minorHAnsi" w:cstheme="minorBidi"/>
          <w:noProof/>
        </w:rPr>
      </w:pPr>
      <w:hyperlink w:anchor="_Toc221812904" w:history="1">
        <w:r w:rsidR="0062133D" w:rsidRPr="00EC4E88">
          <w:rPr>
            <w:rStyle w:val="Lienhypertexte"/>
            <w:rFonts w:ascii="Marianne" w:hAnsi="Marianne"/>
            <w:noProof/>
          </w:rPr>
          <w:t>13.6</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Langue</w:t>
        </w:r>
        <w:r w:rsidR="0062133D">
          <w:rPr>
            <w:noProof/>
            <w:webHidden/>
          </w:rPr>
          <w:tab/>
        </w:r>
        <w:r w:rsidR="0062133D">
          <w:rPr>
            <w:noProof/>
            <w:webHidden/>
          </w:rPr>
          <w:fldChar w:fldCharType="begin"/>
        </w:r>
        <w:r w:rsidR="0062133D">
          <w:rPr>
            <w:noProof/>
            <w:webHidden/>
          </w:rPr>
          <w:instrText xml:space="preserve"> PAGEREF _Toc221812904 \h </w:instrText>
        </w:r>
        <w:r w:rsidR="0062133D">
          <w:rPr>
            <w:noProof/>
            <w:webHidden/>
          </w:rPr>
        </w:r>
        <w:r w:rsidR="0062133D">
          <w:rPr>
            <w:noProof/>
            <w:webHidden/>
          </w:rPr>
          <w:fldChar w:fldCharType="separate"/>
        </w:r>
        <w:r w:rsidR="0062133D">
          <w:rPr>
            <w:noProof/>
            <w:webHidden/>
          </w:rPr>
          <w:t>19</w:t>
        </w:r>
        <w:r w:rsidR="0062133D">
          <w:rPr>
            <w:noProof/>
            <w:webHidden/>
          </w:rPr>
          <w:fldChar w:fldCharType="end"/>
        </w:r>
      </w:hyperlink>
    </w:p>
    <w:p w14:paraId="5A51F9F9" w14:textId="332AAC55" w:rsidR="0062133D" w:rsidRDefault="002228C2">
      <w:pPr>
        <w:pStyle w:val="TM1"/>
        <w:tabs>
          <w:tab w:val="left" w:pos="660"/>
          <w:tab w:val="right" w:leader="dot" w:pos="9062"/>
        </w:tabs>
        <w:rPr>
          <w:rFonts w:asciiTheme="minorHAnsi" w:eastAsiaTheme="minorEastAsia" w:hAnsiTheme="minorHAnsi" w:cstheme="minorBidi"/>
          <w:noProof/>
        </w:rPr>
      </w:pPr>
      <w:hyperlink w:anchor="_Toc221812905" w:history="1">
        <w:r w:rsidR="0062133D" w:rsidRPr="00EC4E88">
          <w:rPr>
            <w:rStyle w:val="Lienhypertexte"/>
            <w:rFonts w:ascii="Marianne" w:hAnsi="Marianne"/>
            <w:noProof/>
          </w:rPr>
          <w:t>14.</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Différends et litiges</w:t>
        </w:r>
        <w:r w:rsidR="0062133D">
          <w:rPr>
            <w:noProof/>
            <w:webHidden/>
          </w:rPr>
          <w:tab/>
        </w:r>
        <w:r w:rsidR="0062133D">
          <w:rPr>
            <w:noProof/>
            <w:webHidden/>
          </w:rPr>
          <w:fldChar w:fldCharType="begin"/>
        </w:r>
        <w:r w:rsidR="0062133D">
          <w:rPr>
            <w:noProof/>
            <w:webHidden/>
          </w:rPr>
          <w:instrText xml:space="preserve"> PAGEREF _Toc221812905 \h </w:instrText>
        </w:r>
        <w:r w:rsidR="0062133D">
          <w:rPr>
            <w:noProof/>
            <w:webHidden/>
          </w:rPr>
        </w:r>
        <w:r w:rsidR="0062133D">
          <w:rPr>
            <w:noProof/>
            <w:webHidden/>
          </w:rPr>
          <w:fldChar w:fldCharType="separate"/>
        </w:r>
        <w:r w:rsidR="0062133D">
          <w:rPr>
            <w:noProof/>
            <w:webHidden/>
          </w:rPr>
          <w:t>19</w:t>
        </w:r>
        <w:r w:rsidR="0062133D">
          <w:rPr>
            <w:noProof/>
            <w:webHidden/>
          </w:rPr>
          <w:fldChar w:fldCharType="end"/>
        </w:r>
      </w:hyperlink>
    </w:p>
    <w:p w14:paraId="15EFA212" w14:textId="52C45DDB" w:rsidR="0062133D" w:rsidRDefault="002228C2">
      <w:pPr>
        <w:pStyle w:val="TM1"/>
        <w:tabs>
          <w:tab w:val="left" w:pos="660"/>
          <w:tab w:val="right" w:leader="dot" w:pos="9062"/>
        </w:tabs>
        <w:rPr>
          <w:rFonts w:asciiTheme="minorHAnsi" w:eastAsiaTheme="minorEastAsia" w:hAnsiTheme="minorHAnsi" w:cstheme="minorBidi"/>
          <w:noProof/>
        </w:rPr>
      </w:pPr>
      <w:hyperlink w:anchor="_Toc221812906" w:history="1">
        <w:r w:rsidR="0062133D" w:rsidRPr="00EC4E88">
          <w:rPr>
            <w:rStyle w:val="Lienhypertexte"/>
            <w:rFonts w:ascii="Marianne" w:hAnsi="Marianne"/>
            <w:noProof/>
          </w:rPr>
          <w:t>14.1</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Règlement à l’amiable</w:t>
        </w:r>
        <w:r w:rsidR="0062133D">
          <w:rPr>
            <w:noProof/>
            <w:webHidden/>
          </w:rPr>
          <w:tab/>
        </w:r>
        <w:r w:rsidR="0062133D">
          <w:rPr>
            <w:noProof/>
            <w:webHidden/>
          </w:rPr>
          <w:fldChar w:fldCharType="begin"/>
        </w:r>
        <w:r w:rsidR="0062133D">
          <w:rPr>
            <w:noProof/>
            <w:webHidden/>
          </w:rPr>
          <w:instrText xml:space="preserve"> PAGEREF _Toc221812906 \h </w:instrText>
        </w:r>
        <w:r w:rsidR="0062133D">
          <w:rPr>
            <w:noProof/>
            <w:webHidden/>
          </w:rPr>
        </w:r>
        <w:r w:rsidR="0062133D">
          <w:rPr>
            <w:noProof/>
            <w:webHidden/>
          </w:rPr>
          <w:fldChar w:fldCharType="separate"/>
        </w:r>
        <w:r w:rsidR="0062133D">
          <w:rPr>
            <w:noProof/>
            <w:webHidden/>
          </w:rPr>
          <w:t>19</w:t>
        </w:r>
        <w:r w:rsidR="0062133D">
          <w:rPr>
            <w:noProof/>
            <w:webHidden/>
          </w:rPr>
          <w:fldChar w:fldCharType="end"/>
        </w:r>
      </w:hyperlink>
    </w:p>
    <w:p w14:paraId="25295380" w14:textId="1ED91D8B" w:rsidR="0062133D" w:rsidRDefault="002228C2">
      <w:pPr>
        <w:pStyle w:val="TM1"/>
        <w:tabs>
          <w:tab w:val="left" w:pos="660"/>
          <w:tab w:val="right" w:leader="dot" w:pos="9062"/>
        </w:tabs>
        <w:rPr>
          <w:rFonts w:asciiTheme="minorHAnsi" w:eastAsiaTheme="minorEastAsia" w:hAnsiTheme="minorHAnsi" w:cstheme="minorBidi"/>
          <w:noProof/>
        </w:rPr>
      </w:pPr>
      <w:hyperlink w:anchor="_Toc221812907" w:history="1">
        <w:r w:rsidR="0062133D" w:rsidRPr="00EC4E88">
          <w:rPr>
            <w:rStyle w:val="Lienhypertexte"/>
            <w:rFonts w:ascii="Marianne" w:hAnsi="Marianne"/>
            <w:noProof/>
          </w:rPr>
          <w:t>14.2</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Litiges et contentieux</w:t>
        </w:r>
        <w:r w:rsidR="0062133D">
          <w:rPr>
            <w:noProof/>
            <w:webHidden/>
          </w:rPr>
          <w:tab/>
        </w:r>
        <w:r w:rsidR="0062133D">
          <w:rPr>
            <w:noProof/>
            <w:webHidden/>
          </w:rPr>
          <w:fldChar w:fldCharType="begin"/>
        </w:r>
        <w:r w:rsidR="0062133D">
          <w:rPr>
            <w:noProof/>
            <w:webHidden/>
          </w:rPr>
          <w:instrText xml:space="preserve"> PAGEREF _Toc221812907 \h </w:instrText>
        </w:r>
        <w:r w:rsidR="0062133D">
          <w:rPr>
            <w:noProof/>
            <w:webHidden/>
          </w:rPr>
        </w:r>
        <w:r w:rsidR="0062133D">
          <w:rPr>
            <w:noProof/>
            <w:webHidden/>
          </w:rPr>
          <w:fldChar w:fldCharType="separate"/>
        </w:r>
        <w:r w:rsidR="0062133D">
          <w:rPr>
            <w:noProof/>
            <w:webHidden/>
          </w:rPr>
          <w:t>19</w:t>
        </w:r>
        <w:r w:rsidR="0062133D">
          <w:rPr>
            <w:noProof/>
            <w:webHidden/>
          </w:rPr>
          <w:fldChar w:fldCharType="end"/>
        </w:r>
      </w:hyperlink>
    </w:p>
    <w:p w14:paraId="3D750980" w14:textId="2FB1F3AE" w:rsidR="0062133D" w:rsidRDefault="002228C2">
      <w:pPr>
        <w:pStyle w:val="TM1"/>
        <w:tabs>
          <w:tab w:val="left" w:pos="660"/>
          <w:tab w:val="right" w:leader="dot" w:pos="9062"/>
        </w:tabs>
        <w:rPr>
          <w:rFonts w:asciiTheme="minorHAnsi" w:eastAsiaTheme="minorEastAsia" w:hAnsiTheme="minorHAnsi" w:cstheme="minorBidi"/>
          <w:noProof/>
        </w:rPr>
      </w:pPr>
      <w:hyperlink w:anchor="_Toc221812908" w:history="1">
        <w:r w:rsidR="0062133D" w:rsidRPr="00EC4E88">
          <w:rPr>
            <w:rStyle w:val="Lienhypertexte"/>
            <w:rFonts w:ascii="Marianne" w:hAnsi="Marianne"/>
            <w:noProof/>
          </w:rPr>
          <w:t>15.</w:t>
        </w:r>
        <w:r w:rsidR="0062133D">
          <w:rPr>
            <w:rFonts w:asciiTheme="minorHAnsi" w:eastAsiaTheme="minorEastAsia" w:hAnsiTheme="minorHAnsi" w:cstheme="minorBidi"/>
            <w:noProof/>
          </w:rPr>
          <w:tab/>
        </w:r>
        <w:r w:rsidR="0062133D" w:rsidRPr="00EC4E88">
          <w:rPr>
            <w:rStyle w:val="Lienhypertexte"/>
            <w:rFonts w:ascii="Marianne" w:hAnsi="Marianne" w:cs="Calibri"/>
            <w:noProof/>
          </w:rPr>
          <w:t>Différends et litiges</w:t>
        </w:r>
        <w:r w:rsidR="0062133D">
          <w:rPr>
            <w:noProof/>
            <w:webHidden/>
          </w:rPr>
          <w:tab/>
        </w:r>
        <w:r w:rsidR="0062133D">
          <w:rPr>
            <w:noProof/>
            <w:webHidden/>
          </w:rPr>
          <w:fldChar w:fldCharType="begin"/>
        </w:r>
        <w:r w:rsidR="0062133D">
          <w:rPr>
            <w:noProof/>
            <w:webHidden/>
          </w:rPr>
          <w:instrText xml:space="preserve"> PAGEREF _Toc221812908 \h </w:instrText>
        </w:r>
        <w:r w:rsidR="0062133D">
          <w:rPr>
            <w:noProof/>
            <w:webHidden/>
          </w:rPr>
        </w:r>
        <w:r w:rsidR="0062133D">
          <w:rPr>
            <w:noProof/>
            <w:webHidden/>
          </w:rPr>
          <w:fldChar w:fldCharType="separate"/>
        </w:r>
        <w:r w:rsidR="0062133D">
          <w:rPr>
            <w:noProof/>
            <w:webHidden/>
          </w:rPr>
          <w:t>19</w:t>
        </w:r>
        <w:r w:rsidR="0062133D">
          <w:rPr>
            <w:noProof/>
            <w:webHidden/>
          </w:rPr>
          <w:fldChar w:fldCharType="end"/>
        </w:r>
      </w:hyperlink>
    </w:p>
    <w:p w14:paraId="4DFA4F96" w14:textId="633E244F" w:rsidR="0062133D" w:rsidRDefault="002228C2">
      <w:pPr>
        <w:pStyle w:val="TM1"/>
        <w:tabs>
          <w:tab w:val="right" w:leader="dot" w:pos="9062"/>
        </w:tabs>
        <w:rPr>
          <w:rFonts w:asciiTheme="minorHAnsi" w:eastAsiaTheme="minorEastAsia" w:hAnsiTheme="minorHAnsi" w:cstheme="minorBidi"/>
          <w:noProof/>
        </w:rPr>
      </w:pPr>
      <w:hyperlink w:anchor="_Toc221812909" w:history="1">
        <w:r w:rsidR="0062133D" w:rsidRPr="00EC4E88">
          <w:rPr>
            <w:rStyle w:val="Lienhypertexte"/>
            <w:rFonts w:ascii="Marianne" w:hAnsi="Marianne" w:cs="Calibri"/>
            <w:noProof/>
          </w:rPr>
          <w:t>SIGNATURE DES PARTIES</w:t>
        </w:r>
        <w:r w:rsidR="0062133D">
          <w:rPr>
            <w:noProof/>
            <w:webHidden/>
          </w:rPr>
          <w:tab/>
        </w:r>
        <w:r w:rsidR="0062133D">
          <w:rPr>
            <w:noProof/>
            <w:webHidden/>
          </w:rPr>
          <w:fldChar w:fldCharType="begin"/>
        </w:r>
        <w:r w:rsidR="0062133D">
          <w:rPr>
            <w:noProof/>
            <w:webHidden/>
          </w:rPr>
          <w:instrText xml:space="preserve"> PAGEREF _Toc221812909 \h </w:instrText>
        </w:r>
        <w:r w:rsidR="0062133D">
          <w:rPr>
            <w:noProof/>
            <w:webHidden/>
          </w:rPr>
        </w:r>
        <w:r w:rsidR="0062133D">
          <w:rPr>
            <w:noProof/>
            <w:webHidden/>
          </w:rPr>
          <w:fldChar w:fldCharType="separate"/>
        </w:r>
        <w:r w:rsidR="0062133D">
          <w:rPr>
            <w:noProof/>
            <w:webHidden/>
          </w:rPr>
          <w:t>20</w:t>
        </w:r>
        <w:r w:rsidR="0062133D">
          <w:rPr>
            <w:noProof/>
            <w:webHidden/>
          </w:rPr>
          <w:fldChar w:fldCharType="end"/>
        </w:r>
      </w:hyperlink>
    </w:p>
    <w:p w14:paraId="416F2F99" w14:textId="16CC1066" w:rsidR="001869D1" w:rsidRPr="00172F37" w:rsidRDefault="00A30F7B" w:rsidP="00C55342">
      <w:pPr>
        <w:jc w:val="both"/>
        <w:rPr>
          <w:rFonts w:ascii="Marianne" w:hAnsi="Marianne"/>
        </w:rPr>
      </w:pPr>
      <w:r w:rsidRPr="00172F37">
        <w:rPr>
          <w:rFonts w:ascii="Marianne" w:hAnsi="Marianne"/>
        </w:rPr>
        <w:fldChar w:fldCharType="end"/>
      </w:r>
    </w:p>
    <w:p w14:paraId="6181CAD6" w14:textId="77777777" w:rsidR="00BA15C1" w:rsidRPr="00172F37" w:rsidRDefault="00BA15C1" w:rsidP="00C55342">
      <w:pPr>
        <w:jc w:val="both"/>
        <w:rPr>
          <w:rFonts w:ascii="Marianne" w:hAnsi="Marianne"/>
        </w:rPr>
      </w:pPr>
    </w:p>
    <w:p w14:paraId="4B4F4DCE" w14:textId="77777777" w:rsidR="00147DF6" w:rsidRPr="00172F37" w:rsidRDefault="00147DF6" w:rsidP="00C55342">
      <w:pPr>
        <w:jc w:val="both"/>
        <w:rPr>
          <w:rFonts w:ascii="Marianne" w:hAnsi="Marianne"/>
        </w:rPr>
      </w:pPr>
    </w:p>
    <w:p w14:paraId="3C68BE6A" w14:textId="626F778D" w:rsidR="00147DF6" w:rsidRDefault="00147DF6" w:rsidP="00C55342">
      <w:pPr>
        <w:jc w:val="both"/>
        <w:rPr>
          <w:rFonts w:ascii="Marianne" w:hAnsi="Marianne"/>
        </w:rPr>
      </w:pPr>
    </w:p>
    <w:p w14:paraId="694A3A41" w14:textId="5FA9CE3E" w:rsidR="000F0DCE" w:rsidRDefault="000F0DCE" w:rsidP="00C55342">
      <w:pPr>
        <w:jc w:val="both"/>
        <w:rPr>
          <w:rFonts w:ascii="Marianne" w:hAnsi="Marianne"/>
        </w:rPr>
      </w:pPr>
    </w:p>
    <w:p w14:paraId="1059F951" w14:textId="66BE5544" w:rsidR="000F0DCE" w:rsidRDefault="000F0DCE" w:rsidP="00C55342">
      <w:pPr>
        <w:jc w:val="both"/>
        <w:rPr>
          <w:rFonts w:ascii="Marianne" w:hAnsi="Marianne"/>
        </w:rPr>
      </w:pPr>
    </w:p>
    <w:p w14:paraId="2ED9FE6D" w14:textId="7C026493" w:rsidR="000F0DCE" w:rsidRDefault="000F0DCE" w:rsidP="00C55342">
      <w:pPr>
        <w:jc w:val="both"/>
        <w:rPr>
          <w:rFonts w:ascii="Marianne" w:hAnsi="Marianne"/>
        </w:rPr>
      </w:pPr>
    </w:p>
    <w:p w14:paraId="02D95876" w14:textId="6723607C" w:rsidR="000F0DCE" w:rsidRDefault="000F0DCE" w:rsidP="00C55342">
      <w:pPr>
        <w:jc w:val="both"/>
        <w:rPr>
          <w:rFonts w:ascii="Marianne" w:hAnsi="Marianne"/>
        </w:rPr>
      </w:pPr>
    </w:p>
    <w:p w14:paraId="5339690A" w14:textId="5C7F7601" w:rsidR="000F0DCE" w:rsidRDefault="000F0DCE" w:rsidP="00C55342">
      <w:pPr>
        <w:jc w:val="both"/>
        <w:rPr>
          <w:rFonts w:ascii="Marianne" w:hAnsi="Marianne"/>
        </w:rPr>
      </w:pPr>
    </w:p>
    <w:p w14:paraId="20DEE83F" w14:textId="2280713C" w:rsidR="000F0DCE" w:rsidRDefault="000F0DCE" w:rsidP="00C55342">
      <w:pPr>
        <w:jc w:val="both"/>
        <w:rPr>
          <w:rFonts w:ascii="Marianne" w:hAnsi="Marianne"/>
        </w:rPr>
      </w:pPr>
    </w:p>
    <w:p w14:paraId="3484D50D" w14:textId="66EE2DC9" w:rsidR="000F0DCE" w:rsidRDefault="000F0DCE" w:rsidP="00C55342">
      <w:pPr>
        <w:jc w:val="both"/>
        <w:rPr>
          <w:rFonts w:ascii="Marianne" w:hAnsi="Marianne"/>
        </w:rPr>
      </w:pPr>
    </w:p>
    <w:p w14:paraId="5A5F5E98" w14:textId="17BCE09C" w:rsidR="000F0DCE" w:rsidRDefault="000F0DCE" w:rsidP="00C55342">
      <w:pPr>
        <w:jc w:val="both"/>
        <w:rPr>
          <w:rFonts w:ascii="Marianne" w:hAnsi="Marianne"/>
        </w:rPr>
      </w:pPr>
    </w:p>
    <w:p w14:paraId="195DB589" w14:textId="77777777" w:rsidR="0028695F" w:rsidRPr="00172F37" w:rsidRDefault="0028695F" w:rsidP="00C55342">
      <w:pPr>
        <w:jc w:val="both"/>
        <w:rPr>
          <w:rFonts w:ascii="Marianne" w:hAnsi="Marianne"/>
        </w:rPr>
      </w:pPr>
    </w:p>
    <w:p w14:paraId="20781BD9" w14:textId="75CD4FB7" w:rsidR="00961426" w:rsidRPr="00172F37" w:rsidRDefault="00961426" w:rsidP="00AE701F">
      <w:pPr>
        <w:spacing w:after="0" w:line="240" w:lineRule="auto"/>
        <w:rPr>
          <w:rFonts w:ascii="Marianne" w:hAnsi="Marianne"/>
        </w:rPr>
      </w:pPr>
      <w:r w:rsidRPr="00172F37">
        <w:rPr>
          <w:rFonts w:ascii="Marianne" w:hAnsi="Marianne"/>
          <w:bCs/>
          <w:lang w:eastAsia="en-US"/>
        </w:rPr>
        <w:lastRenderedPageBreak/>
        <w:t xml:space="preserve">Le présent </w:t>
      </w:r>
      <w:r w:rsidR="0084411A" w:rsidRPr="00172F37">
        <w:rPr>
          <w:rFonts w:ascii="Marianne" w:hAnsi="Marianne"/>
          <w:bCs/>
          <w:lang w:eastAsia="en-US"/>
        </w:rPr>
        <w:t>marché</w:t>
      </w:r>
      <w:r w:rsidRPr="00172F37">
        <w:rPr>
          <w:rFonts w:ascii="Marianne" w:hAnsi="Marianne"/>
          <w:bCs/>
          <w:lang w:eastAsia="en-US"/>
        </w:rPr>
        <w:t xml:space="preserve"> est conclu entre : </w:t>
      </w:r>
    </w:p>
    <w:p w14:paraId="3AD11505" w14:textId="60781F75" w:rsidR="00D872B4" w:rsidRPr="00172F37" w:rsidRDefault="0062133D" w:rsidP="00C55342">
      <w:pPr>
        <w:jc w:val="both"/>
        <w:rPr>
          <w:rFonts w:ascii="Marianne" w:hAnsi="Marianne" w:cs="Times New Roman"/>
          <w:b/>
          <w:sz w:val="24"/>
          <w:szCs w:val="24"/>
          <w:lang w:eastAsia="en-US"/>
        </w:rPr>
      </w:pPr>
      <w:r w:rsidRPr="00172F37">
        <w:rPr>
          <w:rFonts w:ascii="Marianne" w:hAnsi="Marianne"/>
          <w:noProof/>
        </w:rPr>
        <mc:AlternateContent>
          <mc:Choice Requires="wps">
            <w:drawing>
              <wp:anchor distT="0" distB="0" distL="114300" distR="114300" simplePos="0" relativeHeight="251662336" behindDoc="0" locked="0" layoutInCell="1" allowOverlap="1" wp14:anchorId="0C8C2301" wp14:editId="2E2E2A96">
                <wp:simplePos x="0" y="0"/>
                <wp:positionH relativeFrom="margin">
                  <wp:posOffset>-299949</wp:posOffset>
                </wp:positionH>
                <wp:positionV relativeFrom="paragraph">
                  <wp:posOffset>172060</wp:posOffset>
                </wp:positionV>
                <wp:extent cx="6348730" cy="1550822"/>
                <wp:effectExtent l="0" t="0" r="13970" b="1143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8730" cy="1550822"/>
                        </a:xfrm>
                        <a:prstGeom prst="rect">
                          <a:avLst/>
                        </a:prstGeom>
                        <a:solidFill>
                          <a:srgbClr val="FFFFFF"/>
                        </a:solidFill>
                        <a:ln w="9525">
                          <a:solidFill>
                            <a:srgbClr val="000000"/>
                          </a:solidFill>
                          <a:miter lim="800000"/>
                          <a:headEnd/>
                          <a:tailEnd/>
                        </a:ln>
                      </wps:spPr>
                      <wps:txbx>
                        <w:txbxContent>
                          <w:p w14:paraId="05C0056C" w14:textId="76A82F29" w:rsidR="0062133D" w:rsidRPr="0062133D" w:rsidRDefault="001045B9" w:rsidP="0062133D">
                            <w:pPr>
                              <w:tabs>
                                <w:tab w:val="left" w:pos="851"/>
                              </w:tabs>
                              <w:rPr>
                                <w:rFonts w:ascii="Marianne" w:hAnsi="Marianne"/>
                                <w:sz w:val="20"/>
                                <w:szCs w:val="20"/>
                              </w:rPr>
                            </w:pPr>
                            <w:r w:rsidRPr="00BC73D8">
                              <w:rPr>
                                <w:rFonts w:ascii="Marianne" w:hAnsi="Marianne"/>
                                <w:b/>
                                <w:bCs/>
                                <w:sz w:val="20"/>
                                <w:szCs w:val="20"/>
                              </w:rPr>
                              <w:t xml:space="preserve">Pouvoir adjudicateur : </w:t>
                            </w:r>
                            <w:r w:rsidR="00172F37" w:rsidRPr="00BC73D8">
                              <w:rPr>
                                <w:rFonts w:ascii="Marianne" w:hAnsi="Marianne"/>
                                <w:b/>
                                <w:bCs/>
                                <w:sz w:val="20"/>
                                <w:szCs w:val="20"/>
                              </w:rPr>
                              <w:t xml:space="preserve">Ministère des Affaires Etrangères, </w:t>
                            </w:r>
                            <w:r w:rsidR="00103AEB">
                              <w:rPr>
                                <w:rFonts w:ascii="Marianne" w:hAnsi="Marianne"/>
                                <w:b/>
                                <w:bCs/>
                                <w:sz w:val="20"/>
                                <w:szCs w:val="20"/>
                              </w:rPr>
                              <w:t>Direction des immeubles et de la logistique</w:t>
                            </w:r>
                            <w:r w:rsidR="0062133D">
                              <w:rPr>
                                <w:rFonts w:ascii="Marianne" w:hAnsi="Marianne"/>
                                <w:b/>
                                <w:bCs/>
                                <w:sz w:val="20"/>
                                <w:szCs w:val="20"/>
                              </w:rPr>
                              <w:t xml:space="preserve">, </w:t>
                            </w:r>
                            <w:r w:rsidR="0062133D" w:rsidRPr="0062133D">
                              <w:rPr>
                                <w:rFonts w:ascii="Marianne" w:hAnsi="Marianne"/>
                                <w:sz w:val="20"/>
                                <w:szCs w:val="20"/>
                              </w:rPr>
                              <w:t>Immeuble SPALLIS, 2 rue Michel Faraday 93200 Saint-Denis</w:t>
                            </w:r>
                          </w:p>
                          <w:p w14:paraId="35464C88" w14:textId="205A5167" w:rsidR="001045B9" w:rsidRPr="0062133D" w:rsidRDefault="0062133D" w:rsidP="0062133D">
                            <w:pPr>
                              <w:tabs>
                                <w:tab w:val="left" w:pos="851"/>
                              </w:tabs>
                              <w:rPr>
                                <w:rFonts w:ascii="Marianne" w:hAnsi="Marianne"/>
                                <w:sz w:val="20"/>
                                <w:szCs w:val="20"/>
                              </w:rPr>
                            </w:pPr>
                            <w:r w:rsidRPr="0062133D">
                              <w:rPr>
                                <w:rFonts w:ascii="Marianne" w:hAnsi="Marianne"/>
                                <w:sz w:val="20"/>
                                <w:szCs w:val="20"/>
                                <w:u w:val="single"/>
                              </w:rPr>
                              <w:t>Adresse Postale</w:t>
                            </w:r>
                            <w:r w:rsidRPr="0062133D">
                              <w:rPr>
                                <w:rFonts w:ascii="Marianne" w:hAnsi="Marianne"/>
                                <w:sz w:val="20"/>
                                <w:szCs w:val="20"/>
                              </w:rPr>
                              <w:t xml:space="preserve"> : 57 Boulevard des Invalides 75700 Paris 07 SP </w:t>
                            </w:r>
                          </w:p>
                          <w:p w14:paraId="64F2BC58" w14:textId="22624306" w:rsidR="00F06D3D" w:rsidRPr="00BC73D8" w:rsidRDefault="00103AEB" w:rsidP="004B12E4">
                            <w:pPr>
                              <w:rPr>
                                <w:rFonts w:ascii="Marianne" w:hAnsi="Marianne"/>
                                <w:sz w:val="20"/>
                                <w:szCs w:val="20"/>
                              </w:rPr>
                            </w:pPr>
                            <w:r w:rsidRPr="00BC73D8">
                              <w:rPr>
                                <w:rFonts w:ascii="Marianne" w:hAnsi="Marianne"/>
                                <w:sz w:val="20"/>
                                <w:szCs w:val="20"/>
                              </w:rPr>
                              <w:t>Ci</w:t>
                            </w:r>
                            <w:r w:rsidR="00F06D3D" w:rsidRPr="00BC73D8">
                              <w:rPr>
                                <w:rFonts w:ascii="Marianne" w:hAnsi="Marianne"/>
                                <w:sz w:val="20"/>
                                <w:szCs w:val="20"/>
                              </w:rPr>
                              <w:t>-après</w:t>
                            </w:r>
                            <w:r>
                              <w:rPr>
                                <w:rFonts w:ascii="Marianne" w:hAnsi="Marianne"/>
                                <w:sz w:val="20"/>
                                <w:szCs w:val="20"/>
                              </w:rPr>
                              <w:t>,</w:t>
                            </w:r>
                            <w:r w:rsidR="00F06D3D" w:rsidRPr="00BC73D8">
                              <w:rPr>
                                <w:rFonts w:ascii="Marianne" w:hAnsi="Marianne"/>
                                <w:sz w:val="20"/>
                                <w:szCs w:val="20"/>
                              </w:rPr>
                              <w:t xml:space="preserve"> dénommée « </w:t>
                            </w:r>
                            <w:bookmarkStart w:id="1" w:name="_Hlk135309165"/>
                            <w:r w:rsidR="00172F37" w:rsidRPr="00BC73D8">
                              <w:rPr>
                                <w:rFonts w:ascii="Marianne" w:hAnsi="Marianne"/>
                                <w:sz w:val="20"/>
                                <w:szCs w:val="20"/>
                              </w:rPr>
                              <w:t>l’acheteur</w:t>
                            </w:r>
                            <w:r w:rsidR="00F06D3D" w:rsidRPr="00BC73D8">
                              <w:rPr>
                                <w:rFonts w:ascii="Marianne" w:hAnsi="Marianne"/>
                                <w:sz w:val="20"/>
                                <w:szCs w:val="20"/>
                              </w:rPr>
                              <w:t> </w:t>
                            </w:r>
                            <w:bookmarkEnd w:id="1"/>
                            <w:r w:rsidR="00F06D3D" w:rsidRPr="00BC73D8">
                              <w:rPr>
                                <w:rFonts w:ascii="Marianne" w:hAnsi="Marianne"/>
                                <w:sz w:val="20"/>
                                <w:szCs w:val="20"/>
                              </w:rPr>
                              <w:t>»</w:t>
                            </w:r>
                            <w:r w:rsidR="00946879" w:rsidRPr="00BC73D8">
                              <w:rPr>
                                <w:rFonts w:ascii="Marianne" w:hAnsi="Marianne"/>
                                <w:sz w:val="20"/>
                                <w:szCs w:val="20"/>
                              </w:rPr>
                              <w:t xml:space="preserve"> ou « </w:t>
                            </w:r>
                            <w:r w:rsidR="000F0DCE">
                              <w:rPr>
                                <w:rFonts w:ascii="Marianne" w:hAnsi="Marianne"/>
                                <w:sz w:val="20"/>
                                <w:szCs w:val="20"/>
                              </w:rPr>
                              <w:t>le pouvoir adjudicateur</w:t>
                            </w:r>
                            <w:r w:rsidR="00946879" w:rsidRPr="00BC73D8">
                              <w:rPr>
                                <w:rFonts w:ascii="Marianne" w:hAnsi="Marianne"/>
                                <w:sz w:val="20"/>
                                <w:szCs w:val="20"/>
                              </w:rPr>
                              <w:t> »</w:t>
                            </w:r>
                          </w:p>
                          <w:p w14:paraId="43FD2F0A" w14:textId="1BC31BA9" w:rsidR="004B12E4" w:rsidRPr="002D7135" w:rsidRDefault="001045B9" w:rsidP="004B12E4">
                            <w:pPr>
                              <w:rPr>
                                <w:rFonts w:ascii="Outfit" w:hAnsi="Outfit"/>
                                <w:b/>
                                <w:bCs/>
                              </w:rPr>
                            </w:pPr>
                            <w:r w:rsidRPr="00BC73D8">
                              <w:rPr>
                                <w:rFonts w:ascii="Marianne" w:hAnsi="Marianne"/>
                                <w:sz w:val="20"/>
                                <w:szCs w:val="20"/>
                              </w:rPr>
                              <w:t xml:space="preserve">Représenté par </w:t>
                            </w:r>
                            <w:r w:rsidR="00147A6E" w:rsidRPr="00147A6E">
                              <w:rPr>
                                <w:rFonts w:ascii="Marianne" w:hAnsi="Marianne"/>
                                <w:sz w:val="20"/>
                                <w:szCs w:val="20"/>
                              </w:rPr>
                              <w:t>Anne BOILLON, directrice des immeubles et de la logistique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8C2301" id="_x0000_t202" coordsize="21600,21600" o:spt="202" path="m,l,21600r21600,l21600,xe">
                <v:stroke joinstyle="miter"/>
                <v:path gradientshapeok="t" o:connecttype="rect"/>
              </v:shapetype>
              <v:shape id="Text Box 4" o:spid="_x0000_s1026" type="#_x0000_t202" style="position:absolute;left:0;text-align:left;margin-left:-23.6pt;margin-top:13.55pt;width:499.9pt;height:122.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">
                <v:textbox>
                  <w:txbxContent>
                    <w:p w14:paraId="05C0056C" w14:textId="76A82F29" w:rsidR="0062133D" w:rsidRPr="0062133D" w:rsidRDefault="001045B9" w:rsidP="0062133D">
                      <w:pPr>
                        <w:tabs>
                          <w:tab w:val="left" w:pos="851"/>
                        </w:tabs>
                        <w:rPr>
                          <w:rFonts w:ascii="Marianne" w:hAnsi="Marianne"/>
                          <w:sz w:val="20"/>
                          <w:szCs w:val="20"/>
                        </w:rPr>
                      </w:pPr>
                      <w:r w:rsidRPr="00BC73D8">
                        <w:rPr>
                          <w:rFonts w:ascii="Marianne" w:hAnsi="Marianne"/>
                          <w:b/>
                          <w:bCs/>
                          <w:sz w:val="20"/>
                          <w:szCs w:val="20"/>
                        </w:rPr>
                        <w:t xml:space="preserve">Pouvoir adjudicateur : </w:t>
                      </w:r>
                      <w:r w:rsidR="00172F37" w:rsidRPr="00BC73D8">
                        <w:rPr>
                          <w:rFonts w:ascii="Marianne" w:hAnsi="Marianne"/>
                          <w:b/>
                          <w:bCs/>
                          <w:sz w:val="20"/>
                          <w:szCs w:val="20"/>
                        </w:rPr>
                        <w:t xml:space="preserve">Ministère des Affaires Etrangères, </w:t>
                      </w:r>
                      <w:r w:rsidR="00103AEB">
                        <w:rPr>
                          <w:rFonts w:ascii="Marianne" w:hAnsi="Marianne"/>
                          <w:b/>
                          <w:bCs/>
                          <w:sz w:val="20"/>
                          <w:szCs w:val="20"/>
                        </w:rPr>
                        <w:t>Direction des immeubles et de la logistique</w:t>
                      </w:r>
                      <w:r w:rsidR="0062133D">
                        <w:rPr>
                          <w:rFonts w:ascii="Marianne" w:hAnsi="Marianne"/>
                          <w:b/>
                          <w:bCs/>
                          <w:sz w:val="20"/>
                          <w:szCs w:val="20"/>
                        </w:rPr>
                        <w:t xml:space="preserve">, </w:t>
                      </w:r>
                      <w:r w:rsidR="0062133D" w:rsidRPr="0062133D">
                        <w:rPr>
                          <w:rFonts w:ascii="Marianne" w:hAnsi="Marianne"/>
                          <w:sz w:val="20"/>
                          <w:szCs w:val="20"/>
                        </w:rPr>
                        <w:t>Immeuble SPALLIS</w:t>
                      </w:r>
                      <w:r w:rsidR="0062133D" w:rsidRPr="0062133D">
                        <w:rPr>
                          <w:rFonts w:ascii="Marianne" w:hAnsi="Marianne"/>
                          <w:sz w:val="20"/>
                          <w:szCs w:val="20"/>
                        </w:rPr>
                        <w:t xml:space="preserve">, </w:t>
                      </w:r>
                      <w:r w:rsidR="0062133D" w:rsidRPr="0062133D">
                        <w:rPr>
                          <w:rFonts w:ascii="Marianne" w:hAnsi="Marianne"/>
                          <w:sz w:val="20"/>
                          <w:szCs w:val="20"/>
                        </w:rPr>
                        <w:t>2 rue Michel Faraday</w:t>
                      </w:r>
                      <w:r w:rsidR="0062133D" w:rsidRPr="0062133D">
                        <w:rPr>
                          <w:rFonts w:ascii="Marianne" w:hAnsi="Marianne"/>
                          <w:sz w:val="20"/>
                          <w:szCs w:val="20"/>
                        </w:rPr>
                        <w:t xml:space="preserve"> </w:t>
                      </w:r>
                      <w:r w:rsidR="0062133D" w:rsidRPr="0062133D">
                        <w:rPr>
                          <w:rFonts w:ascii="Marianne" w:hAnsi="Marianne"/>
                          <w:sz w:val="20"/>
                          <w:szCs w:val="20"/>
                        </w:rPr>
                        <w:t>93200 Saint-Denis</w:t>
                      </w:r>
                    </w:p>
                    <w:p w14:paraId="35464C88" w14:textId="205A5167" w:rsidR="001045B9" w:rsidRPr="0062133D" w:rsidRDefault="0062133D" w:rsidP="0062133D">
                      <w:pPr>
                        <w:tabs>
                          <w:tab w:val="left" w:pos="851"/>
                        </w:tabs>
                        <w:rPr>
                          <w:rFonts w:ascii="Marianne" w:hAnsi="Marianne"/>
                          <w:sz w:val="20"/>
                          <w:szCs w:val="20"/>
                        </w:rPr>
                      </w:pPr>
                      <w:r w:rsidRPr="0062133D">
                        <w:rPr>
                          <w:rFonts w:ascii="Marianne" w:hAnsi="Marianne"/>
                          <w:sz w:val="20"/>
                          <w:szCs w:val="20"/>
                          <w:u w:val="single"/>
                        </w:rPr>
                        <w:t>Adresse Postale</w:t>
                      </w:r>
                      <w:r w:rsidRPr="0062133D">
                        <w:rPr>
                          <w:rFonts w:ascii="Marianne" w:hAnsi="Marianne"/>
                          <w:sz w:val="20"/>
                          <w:szCs w:val="20"/>
                        </w:rPr>
                        <w:t> :</w:t>
                      </w:r>
                      <w:r w:rsidRPr="0062133D">
                        <w:rPr>
                          <w:rFonts w:ascii="Marianne" w:hAnsi="Marianne"/>
                          <w:sz w:val="20"/>
                          <w:szCs w:val="20"/>
                        </w:rPr>
                        <w:t xml:space="preserve"> </w:t>
                      </w:r>
                      <w:r w:rsidRPr="0062133D">
                        <w:rPr>
                          <w:rFonts w:ascii="Marianne" w:hAnsi="Marianne"/>
                          <w:sz w:val="20"/>
                          <w:szCs w:val="20"/>
                        </w:rPr>
                        <w:t xml:space="preserve">57 Boulevard des Invalides 75700 Paris 07 SP </w:t>
                      </w:r>
                    </w:p>
                    <w:p w14:paraId="64F2BC58" w14:textId="22624306" w:rsidR="00F06D3D" w:rsidRPr="00BC73D8" w:rsidRDefault="00103AEB" w:rsidP="004B12E4">
                      <w:pPr>
                        <w:rPr>
                          <w:rFonts w:ascii="Marianne" w:hAnsi="Marianne"/>
                          <w:sz w:val="20"/>
                          <w:szCs w:val="20"/>
                        </w:rPr>
                      </w:pPr>
                      <w:r w:rsidRPr="00BC73D8">
                        <w:rPr>
                          <w:rFonts w:ascii="Marianne" w:hAnsi="Marianne"/>
                          <w:sz w:val="20"/>
                          <w:szCs w:val="20"/>
                        </w:rPr>
                        <w:t>Ci</w:t>
                      </w:r>
                      <w:r w:rsidR="00F06D3D" w:rsidRPr="00BC73D8">
                        <w:rPr>
                          <w:rFonts w:ascii="Marianne" w:hAnsi="Marianne"/>
                          <w:sz w:val="20"/>
                          <w:szCs w:val="20"/>
                        </w:rPr>
                        <w:t>-après</w:t>
                      </w:r>
                      <w:r>
                        <w:rPr>
                          <w:rFonts w:ascii="Marianne" w:hAnsi="Marianne"/>
                          <w:sz w:val="20"/>
                          <w:szCs w:val="20"/>
                        </w:rPr>
                        <w:t>,</w:t>
                      </w:r>
                      <w:r w:rsidR="00F06D3D" w:rsidRPr="00BC73D8">
                        <w:rPr>
                          <w:rFonts w:ascii="Marianne" w:hAnsi="Marianne"/>
                          <w:sz w:val="20"/>
                          <w:szCs w:val="20"/>
                        </w:rPr>
                        <w:t xml:space="preserve"> dénommée « </w:t>
                      </w:r>
                      <w:bookmarkStart w:id="2" w:name="_Hlk135309165"/>
                      <w:r w:rsidR="00172F37" w:rsidRPr="00BC73D8">
                        <w:rPr>
                          <w:rFonts w:ascii="Marianne" w:hAnsi="Marianne"/>
                          <w:sz w:val="20"/>
                          <w:szCs w:val="20"/>
                        </w:rPr>
                        <w:t>l’acheteur</w:t>
                      </w:r>
                      <w:r w:rsidR="00F06D3D" w:rsidRPr="00BC73D8">
                        <w:rPr>
                          <w:rFonts w:ascii="Marianne" w:hAnsi="Marianne"/>
                          <w:sz w:val="20"/>
                          <w:szCs w:val="20"/>
                        </w:rPr>
                        <w:t> </w:t>
                      </w:r>
                      <w:bookmarkEnd w:id="2"/>
                      <w:r w:rsidR="00F06D3D" w:rsidRPr="00BC73D8">
                        <w:rPr>
                          <w:rFonts w:ascii="Marianne" w:hAnsi="Marianne"/>
                          <w:sz w:val="20"/>
                          <w:szCs w:val="20"/>
                        </w:rPr>
                        <w:t>»</w:t>
                      </w:r>
                      <w:r w:rsidR="00946879" w:rsidRPr="00BC73D8">
                        <w:rPr>
                          <w:rFonts w:ascii="Marianne" w:hAnsi="Marianne"/>
                          <w:sz w:val="20"/>
                          <w:szCs w:val="20"/>
                        </w:rPr>
                        <w:t xml:space="preserve"> ou « </w:t>
                      </w:r>
                      <w:r w:rsidR="000F0DCE">
                        <w:rPr>
                          <w:rFonts w:ascii="Marianne" w:hAnsi="Marianne"/>
                          <w:sz w:val="20"/>
                          <w:szCs w:val="20"/>
                        </w:rPr>
                        <w:t>le pouvoir adjudicateur</w:t>
                      </w:r>
                      <w:r w:rsidR="00946879" w:rsidRPr="00BC73D8">
                        <w:rPr>
                          <w:rFonts w:ascii="Marianne" w:hAnsi="Marianne"/>
                          <w:sz w:val="20"/>
                          <w:szCs w:val="20"/>
                        </w:rPr>
                        <w:t> »</w:t>
                      </w:r>
                    </w:p>
                    <w:p w14:paraId="43FD2F0A" w14:textId="1BC31BA9" w:rsidR="004B12E4" w:rsidRPr="002D7135" w:rsidRDefault="001045B9" w:rsidP="004B12E4">
                      <w:pPr>
                        <w:rPr>
                          <w:rFonts w:ascii="Outfit" w:hAnsi="Outfit"/>
                          <w:b/>
                          <w:bCs/>
                        </w:rPr>
                      </w:pPr>
                      <w:r w:rsidRPr="00BC73D8">
                        <w:rPr>
                          <w:rFonts w:ascii="Marianne" w:hAnsi="Marianne"/>
                          <w:sz w:val="20"/>
                          <w:szCs w:val="20"/>
                        </w:rPr>
                        <w:t xml:space="preserve">Représenté par </w:t>
                      </w:r>
                      <w:r w:rsidR="00147A6E" w:rsidRPr="00147A6E">
                        <w:rPr>
                          <w:rFonts w:ascii="Marianne" w:hAnsi="Marianne"/>
                          <w:sz w:val="20"/>
                          <w:szCs w:val="20"/>
                        </w:rPr>
                        <w:t>Anne BOILLON, directrice des immeubles et de la logistique</w:t>
                      </w:r>
                    </w:p>
                  </w:txbxContent>
                </v:textbox>
                <w10:wrap anchorx="margin"/>
              </v:shape>
            </w:pict>
          </mc:Fallback>
        </mc:AlternateContent>
      </w:r>
    </w:p>
    <w:p w14:paraId="02203BB5" w14:textId="77777777" w:rsidR="001045B9" w:rsidRPr="00172F37" w:rsidRDefault="001045B9" w:rsidP="00C55342">
      <w:pPr>
        <w:jc w:val="both"/>
        <w:rPr>
          <w:rFonts w:ascii="Marianne" w:hAnsi="Marianne" w:cs="Times New Roman"/>
          <w:b/>
          <w:sz w:val="24"/>
          <w:szCs w:val="24"/>
          <w:lang w:eastAsia="en-US"/>
        </w:rPr>
      </w:pPr>
    </w:p>
    <w:p w14:paraId="299F4EE5" w14:textId="77777777" w:rsidR="001045B9" w:rsidRPr="00172F37" w:rsidRDefault="001045B9" w:rsidP="00C55342">
      <w:pPr>
        <w:jc w:val="both"/>
        <w:rPr>
          <w:rFonts w:ascii="Marianne" w:hAnsi="Marianne" w:cs="Times New Roman"/>
          <w:b/>
          <w:sz w:val="24"/>
          <w:szCs w:val="24"/>
          <w:lang w:eastAsia="en-US"/>
        </w:rPr>
      </w:pPr>
    </w:p>
    <w:p w14:paraId="0747629C" w14:textId="77777777" w:rsidR="0062133D" w:rsidRDefault="0062133D" w:rsidP="00C55342">
      <w:pPr>
        <w:jc w:val="both"/>
        <w:rPr>
          <w:rFonts w:ascii="Marianne" w:hAnsi="Marianne"/>
          <w:bCs/>
          <w:lang w:eastAsia="en-US"/>
        </w:rPr>
      </w:pPr>
    </w:p>
    <w:p w14:paraId="198FF311" w14:textId="5A202219" w:rsidR="00961426" w:rsidRPr="00172F37" w:rsidRDefault="00961426" w:rsidP="00C55342">
      <w:pPr>
        <w:jc w:val="both"/>
        <w:rPr>
          <w:rFonts w:ascii="Marianne" w:hAnsi="Marianne"/>
          <w:bCs/>
          <w:lang w:eastAsia="en-US"/>
        </w:rPr>
      </w:pPr>
      <w:r w:rsidRPr="00172F37">
        <w:rPr>
          <w:rFonts w:ascii="Marianne" w:hAnsi="Marianne"/>
          <w:bCs/>
          <w:lang w:eastAsia="en-US"/>
        </w:rPr>
        <w:t>Et</w:t>
      </w:r>
    </w:p>
    <w:p w14:paraId="426C9064" w14:textId="1DC8F971" w:rsidR="001045B9" w:rsidRPr="00172F37" w:rsidRDefault="0062133D" w:rsidP="00C55342">
      <w:pPr>
        <w:jc w:val="both"/>
        <w:rPr>
          <w:rFonts w:ascii="Marianne" w:hAnsi="Marianne" w:cs="Times New Roman"/>
          <w:b/>
          <w:sz w:val="24"/>
          <w:szCs w:val="24"/>
          <w:lang w:eastAsia="en-US"/>
        </w:rPr>
      </w:pPr>
      <w:r w:rsidRPr="00172F37">
        <w:rPr>
          <w:rFonts w:ascii="Marianne" w:hAnsi="Marianne"/>
          <w:noProof/>
        </w:rPr>
        <mc:AlternateContent>
          <mc:Choice Requires="wps">
            <w:drawing>
              <wp:anchor distT="0" distB="0" distL="114300" distR="114300" simplePos="0" relativeHeight="251663360" behindDoc="0" locked="0" layoutInCell="1" allowOverlap="1" wp14:anchorId="772784EC" wp14:editId="22A25A08">
                <wp:simplePos x="0" y="0"/>
                <wp:positionH relativeFrom="margin">
                  <wp:align>center</wp:align>
                </wp:positionH>
                <wp:positionV relativeFrom="paragraph">
                  <wp:posOffset>293370</wp:posOffset>
                </wp:positionV>
                <wp:extent cx="6348730" cy="5589905"/>
                <wp:effectExtent l="0" t="0" r="13970" b="1079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8730" cy="5589905"/>
                        </a:xfrm>
                        <a:prstGeom prst="rect">
                          <a:avLst/>
                        </a:prstGeom>
                        <a:solidFill>
                          <a:srgbClr val="FFFFFF"/>
                        </a:solidFill>
                        <a:ln w="9525">
                          <a:solidFill>
                            <a:srgbClr val="000000"/>
                          </a:solidFill>
                          <a:miter lim="800000"/>
                          <a:headEnd/>
                          <a:tailEnd/>
                        </a:ln>
                      </wps:spPr>
                      <wps:txbx>
                        <w:txbxContent>
                          <w:p w14:paraId="6CA9AAEA" w14:textId="77777777" w:rsidR="00961426" w:rsidRPr="00BC73D8" w:rsidRDefault="00961426" w:rsidP="00961426">
                            <w:pPr>
                              <w:rPr>
                                <w:rFonts w:ascii="Marianne" w:hAnsi="Marianne"/>
                                <w:b/>
                                <w:bCs/>
                                <w:sz w:val="20"/>
                                <w:szCs w:val="20"/>
                              </w:rPr>
                            </w:pPr>
                            <w:r w:rsidRPr="00BC73D8">
                              <w:rPr>
                                <w:rFonts w:ascii="Marianne" w:hAnsi="Marianne"/>
                                <w:b/>
                                <w:bCs/>
                                <w:sz w:val="20"/>
                                <w:szCs w:val="20"/>
                              </w:rPr>
                              <w:t>Contractant</w:t>
                            </w:r>
                            <w:r w:rsidRPr="00BC73D8">
                              <w:rPr>
                                <w:rFonts w:ascii="Marianne" w:hAnsi="Marianne"/>
                                <w:sz w:val="20"/>
                                <w:szCs w:val="20"/>
                              </w:rPr>
                              <w:t xml:space="preserve"> : </w:t>
                            </w:r>
                          </w:p>
                          <w:p w14:paraId="440EC5F3" w14:textId="77777777" w:rsidR="00F06D3D" w:rsidRPr="00BC73D8" w:rsidRDefault="00F06D3D" w:rsidP="00961426">
                            <w:pPr>
                              <w:rPr>
                                <w:rFonts w:ascii="Marianne" w:hAnsi="Marianne"/>
                                <w:sz w:val="20"/>
                                <w:szCs w:val="20"/>
                              </w:rPr>
                            </w:pPr>
                            <w:proofErr w:type="gramStart"/>
                            <w:r w:rsidRPr="00BC73D8">
                              <w:rPr>
                                <w:rFonts w:ascii="Marianne" w:hAnsi="Marianne"/>
                                <w:sz w:val="20"/>
                                <w:szCs w:val="20"/>
                              </w:rPr>
                              <w:t>ci</w:t>
                            </w:r>
                            <w:proofErr w:type="gramEnd"/>
                            <w:r w:rsidRPr="00BC73D8">
                              <w:rPr>
                                <w:rFonts w:ascii="Marianne" w:hAnsi="Marianne"/>
                                <w:sz w:val="20"/>
                                <w:szCs w:val="20"/>
                              </w:rPr>
                              <w:t>-après dénommée « le Titulaire »</w:t>
                            </w:r>
                            <w:r w:rsidR="0052393D" w:rsidRPr="00BC73D8">
                              <w:rPr>
                                <w:rFonts w:ascii="Marianne" w:hAnsi="Marianne"/>
                                <w:sz w:val="20"/>
                                <w:szCs w:val="20"/>
                              </w:rPr>
                              <w:t xml:space="preserve"> s’engageant </w:t>
                            </w:r>
                            <w:r w:rsidR="0052393D" w:rsidRPr="00BC73D8">
                              <w:rPr>
                                <w:rFonts w:ascii="Segoe UI Symbol" w:hAnsi="Segoe UI Symbol" w:cs="Segoe UI Symbol"/>
                                <w:sz w:val="20"/>
                                <w:szCs w:val="20"/>
                              </w:rPr>
                              <w:t>☐</w:t>
                            </w:r>
                            <w:r w:rsidR="0052393D" w:rsidRPr="00BC73D8">
                              <w:rPr>
                                <w:rFonts w:ascii="Marianne" w:hAnsi="Marianne"/>
                                <w:sz w:val="20"/>
                                <w:szCs w:val="20"/>
                              </w:rPr>
                              <w:t xml:space="preserve"> seul  </w:t>
                            </w:r>
                            <w:r w:rsidR="0052393D" w:rsidRPr="00BC73D8">
                              <w:rPr>
                                <w:rFonts w:ascii="Segoe UI Symbol" w:hAnsi="Segoe UI Symbol" w:cs="Segoe UI Symbol"/>
                                <w:sz w:val="20"/>
                                <w:szCs w:val="20"/>
                              </w:rPr>
                              <w:t>☐</w:t>
                            </w:r>
                            <w:r w:rsidR="0052393D" w:rsidRPr="00BC73D8">
                              <w:rPr>
                                <w:rFonts w:ascii="Marianne" w:hAnsi="Marianne"/>
                                <w:sz w:val="20"/>
                                <w:szCs w:val="20"/>
                              </w:rPr>
                              <w:t xml:space="preserve"> en groupement </w:t>
                            </w:r>
                            <w:r w:rsidR="005152BF" w:rsidRPr="00BC73D8">
                              <w:rPr>
                                <w:rFonts w:ascii="Marianne" w:hAnsi="Marianne"/>
                                <w:sz w:val="20"/>
                                <w:szCs w:val="20"/>
                              </w:rPr>
                              <w:t>(annexe 1)</w:t>
                            </w:r>
                          </w:p>
                          <w:p w14:paraId="05CCC755" w14:textId="77777777" w:rsidR="00961426" w:rsidRPr="00BC73D8" w:rsidRDefault="00961426" w:rsidP="00A30F7B">
                            <w:pPr>
                              <w:spacing w:after="120"/>
                              <w:jc w:val="both"/>
                              <w:rPr>
                                <w:rFonts w:ascii="Marianne" w:hAnsi="Marianne"/>
                                <w:sz w:val="20"/>
                                <w:szCs w:val="20"/>
                              </w:rPr>
                            </w:pPr>
                            <w:r w:rsidRPr="00BC73D8">
                              <w:rPr>
                                <w:rFonts w:ascii="Marianne" w:hAnsi="Marianne"/>
                                <w:sz w:val="20"/>
                                <w:szCs w:val="20"/>
                              </w:rPr>
                              <w:t>Je soussigné, engageant ainsi les personnes physiques ou morales ci-après :</w:t>
                            </w:r>
                          </w:p>
                          <w:p w14:paraId="1C07C95E" w14:textId="77777777" w:rsidR="00961426" w:rsidRPr="00BC73D8" w:rsidRDefault="00961426" w:rsidP="00A30F7B">
                            <w:pPr>
                              <w:spacing w:after="120"/>
                              <w:jc w:val="both"/>
                              <w:rPr>
                                <w:rFonts w:ascii="Marianne" w:hAnsi="Marianne"/>
                                <w:sz w:val="20"/>
                                <w:szCs w:val="20"/>
                              </w:rPr>
                            </w:pPr>
                            <w:r w:rsidRPr="00BC73D8">
                              <w:rPr>
                                <w:rFonts w:ascii="Marianne" w:hAnsi="Marianne"/>
                                <w:sz w:val="20"/>
                                <w:szCs w:val="20"/>
                              </w:rPr>
                              <w:t>Nom et prénom</w:t>
                            </w:r>
                            <w:r w:rsidR="001F067E" w:rsidRPr="00BC73D8">
                              <w:rPr>
                                <w:rFonts w:ascii="Marianne" w:hAnsi="Marianne"/>
                                <w:sz w:val="20"/>
                                <w:szCs w:val="20"/>
                              </w:rPr>
                              <w:t xml:space="preserve"> : </w:t>
                            </w:r>
                          </w:p>
                          <w:p w14:paraId="71C4EB8B" w14:textId="07AAC486" w:rsidR="00961426" w:rsidRPr="00BC73D8" w:rsidRDefault="006870D6" w:rsidP="00A30F7B">
                            <w:pPr>
                              <w:spacing w:after="120"/>
                              <w:jc w:val="both"/>
                              <w:rPr>
                                <w:rStyle w:val="Numrodepage"/>
                                <w:rFonts w:ascii="Marianne" w:hAnsi="Marianne" w:cs="Calibri"/>
                                <w:caps/>
                                <w:sz w:val="20"/>
                                <w:szCs w:val="20"/>
                              </w:rPr>
                            </w:pPr>
                            <w:r w:rsidRPr="00BC73D8">
                              <w:rPr>
                                <w:rFonts w:ascii="Marianne" w:hAnsi="Marianne"/>
                                <w:sz w:val="20"/>
                                <w:szCs w:val="20"/>
                              </w:rPr>
                              <w:t>Qualité :</w:t>
                            </w:r>
                            <w:r w:rsidR="00961426" w:rsidRPr="00BC73D8">
                              <w:rPr>
                                <w:rStyle w:val="Numrodepage"/>
                                <w:rFonts w:ascii="Marianne" w:hAnsi="Marianne" w:cs="Calibri"/>
                                <w:caps/>
                                <w:sz w:val="20"/>
                                <w:szCs w:val="20"/>
                              </w:rPr>
                              <w:t xml:space="preserve"> </w:t>
                            </w:r>
                          </w:p>
                          <w:p w14:paraId="2A8D2FE1" w14:textId="3CEB199F" w:rsidR="00CF73F1" w:rsidRPr="00BC73D8" w:rsidRDefault="004B4412" w:rsidP="00A30F7B">
                            <w:pPr>
                              <w:spacing w:after="120"/>
                              <w:jc w:val="both"/>
                              <w:rPr>
                                <w:rFonts w:ascii="Marianne" w:hAnsi="Marianne"/>
                                <w:sz w:val="20"/>
                                <w:szCs w:val="20"/>
                              </w:rPr>
                            </w:pPr>
                            <w:r w:rsidRPr="00BC73D8">
                              <w:rPr>
                                <w:rFonts w:ascii="Marianne" w:hAnsi="Marianne"/>
                                <w:sz w:val="20"/>
                                <w:szCs w:val="20"/>
                              </w:rPr>
                              <w:t>Nom commercial et dénomination sociale</w:t>
                            </w:r>
                            <w:r w:rsidR="00CF73F1" w:rsidRPr="00BC73D8">
                              <w:rPr>
                                <w:rFonts w:ascii="Marianne" w:hAnsi="Marianne"/>
                                <w:sz w:val="20"/>
                                <w:szCs w:val="20"/>
                              </w:rPr>
                              <w:t xml:space="preserve"> : </w:t>
                            </w:r>
                          </w:p>
                          <w:p w14:paraId="0572924C" w14:textId="14B96C16" w:rsidR="00CF73F1" w:rsidRPr="00BC73D8" w:rsidRDefault="00CF73F1" w:rsidP="00A30F7B">
                            <w:pPr>
                              <w:spacing w:after="120"/>
                              <w:jc w:val="both"/>
                              <w:rPr>
                                <w:rStyle w:val="Numrodepage"/>
                                <w:rFonts w:ascii="Marianne" w:hAnsi="Marianne" w:cs="Calibri"/>
                                <w:sz w:val="20"/>
                                <w:szCs w:val="20"/>
                              </w:rPr>
                            </w:pPr>
                            <w:r w:rsidRPr="00BC73D8">
                              <w:rPr>
                                <w:rFonts w:ascii="Marianne" w:hAnsi="Marianne"/>
                                <w:sz w:val="20"/>
                                <w:szCs w:val="20"/>
                              </w:rPr>
                              <w:t>Adresse </w:t>
                            </w:r>
                            <w:r w:rsidR="004B4412" w:rsidRPr="00BC73D8">
                              <w:rPr>
                                <w:rFonts w:ascii="Marianne" w:hAnsi="Marianne"/>
                                <w:sz w:val="20"/>
                                <w:szCs w:val="20"/>
                              </w:rPr>
                              <w:t xml:space="preserve">postale et du siège </w:t>
                            </w:r>
                            <w:r w:rsidR="006870D6" w:rsidRPr="00BC73D8">
                              <w:rPr>
                                <w:rFonts w:ascii="Marianne" w:hAnsi="Marianne"/>
                                <w:sz w:val="20"/>
                                <w:szCs w:val="20"/>
                              </w:rPr>
                              <w:t>social :</w:t>
                            </w:r>
                            <w:r w:rsidRPr="00BC73D8">
                              <w:rPr>
                                <w:rFonts w:ascii="Marianne" w:hAnsi="Marianne"/>
                                <w:sz w:val="20"/>
                                <w:szCs w:val="20"/>
                              </w:rPr>
                              <w:t xml:space="preserve"> </w:t>
                            </w:r>
                          </w:p>
                          <w:p w14:paraId="176332FF" w14:textId="77777777" w:rsidR="00961426" w:rsidRPr="00BC73D8" w:rsidRDefault="00961426" w:rsidP="00A30F7B">
                            <w:pPr>
                              <w:spacing w:after="120"/>
                              <w:jc w:val="both"/>
                              <w:rPr>
                                <w:rStyle w:val="Numrodepage"/>
                                <w:rFonts w:ascii="Marianne" w:hAnsi="Marianne" w:cs="Calibri"/>
                                <w:sz w:val="20"/>
                                <w:szCs w:val="20"/>
                              </w:rPr>
                            </w:pPr>
                            <w:r w:rsidRPr="00BC73D8">
                              <w:rPr>
                                <w:rStyle w:val="Numrodepage"/>
                                <w:rFonts w:ascii="Marianne" w:hAnsi="Marianne" w:cs="Calibri"/>
                                <w:sz w:val="20"/>
                                <w:szCs w:val="20"/>
                              </w:rPr>
                              <w:t>Forme juridique</w:t>
                            </w:r>
                            <w:r w:rsidRPr="00BC73D8">
                              <w:rPr>
                                <w:rStyle w:val="Numrodepage"/>
                                <w:rFonts w:ascii="Marianne" w:hAnsi="Marianne" w:cs="Calibri"/>
                                <w:caps/>
                                <w:sz w:val="20"/>
                                <w:szCs w:val="20"/>
                              </w:rPr>
                              <w:t xml:space="preserve"> : </w:t>
                            </w:r>
                          </w:p>
                          <w:p w14:paraId="53A81BC1" w14:textId="23458A75" w:rsidR="00961426" w:rsidRPr="00BC73D8" w:rsidRDefault="006870D6" w:rsidP="00A30F7B">
                            <w:pPr>
                              <w:spacing w:after="120"/>
                              <w:jc w:val="both"/>
                              <w:rPr>
                                <w:rStyle w:val="Textedelespacerserv"/>
                                <w:rFonts w:ascii="Marianne" w:hAnsi="Marianne" w:cs="Calibri"/>
                                <w:sz w:val="20"/>
                                <w:szCs w:val="20"/>
                              </w:rPr>
                            </w:pPr>
                            <w:r w:rsidRPr="00BC73D8">
                              <w:rPr>
                                <w:rFonts w:ascii="Marianne" w:hAnsi="Marianne"/>
                                <w:sz w:val="20"/>
                                <w:szCs w:val="20"/>
                              </w:rPr>
                              <w:t>SIRET :</w:t>
                            </w:r>
                            <w:r w:rsidR="00961426" w:rsidRPr="00BC73D8">
                              <w:rPr>
                                <w:rFonts w:ascii="Marianne" w:hAnsi="Marianne"/>
                                <w:sz w:val="20"/>
                                <w:szCs w:val="20"/>
                              </w:rPr>
                              <w:t xml:space="preserve"> </w:t>
                            </w:r>
                          </w:p>
                          <w:p w14:paraId="1E56F17E" w14:textId="77777777" w:rsidR="00961426" w:rsidRPr="00BC73D8" w:rsidRDefault="00961426" w:rsidP="00A30F7B">
                            <w:pPr>
                              <w:spacing w:after="120"/>
                              <w:jc w:val="both"/>
                              <w:rPr>
                                <w:rFonts w:ascii="Marianne" w:hAnsi="Marianne"/>
                                <w:sz w:val="20"/>
                                <w:szCs w:val="20"/>
                              </w:rPr>
                            </w:pPr>
                            <w:r w:rsidRPr="00BC73D8">
                              <w:rPr>
                                <w:rFonts w:ascii="Marianne" w:hAnsi="Marianne"/>
                                <w:sz w:val="20"/>
                                <w:szCs w:val="20"/>
                              </w:rPr>
                              <w:t>Téléphone</w:t>
                            </w:r>
                            <w:r w:rsidR="00A30F7B" w:rsidRPr="00BC73D8">
                              <w:rPr>
                                <w:rFonts w:ascii="Marianne" w:hAnsi="Marianne"/>
                                <w:sz w:val="20"/>
                                <w:szCs w:val="20"/>
                              </w:rPr>
                              <w:t xml:space="preserve"> </w:t>
                            </w:r>
                            <w:r w:rsidRPr="00BC73D8">
                              <w:rPr>
                                <w:rFonts w:ascii="Marianne" w:hAnsi="Marianne"/>
                                <w:sz w:val="20"/>
                                <w:szCs w:val="20"/>
                              </w:rPr>
                              <w:t xml:space="preserve">: </w:t>
                            </w:r>
                          </w:p>
                          <w:p w14:paraId="087B3CED" w14:textId="77777777" w:rsidR="00961426" w:rsidRPr="00BC73D8" w:rsidRDefault="00961426" w:rsidP="00A30F7B">
                            <w:pPr>
                              <w:spacing w:after="120"/>
                              <w:jc w:val="both"/>
                              <w:rPr>
                                <w:rFonts w:ascii="Marianne" w:hAnsi="Marianne"/>
                                <w:sz w:val="20"/>
                                <w:szCs w:val="20"/>
                              </w:rPr>
                            </w:pPr>
                            <w:r w:rsidRPr="00BC73D8">
                              <w:rPr>
                                <w:rFonts w:ascii="Marianne" w:hAnsi="Marianne"/>
                                <w:sz w:val="20"/>
                                <w:szCs w:val="20"/>
                              </w:rPr>
                              <w:t>E-mail :</w:t>
                            </w:r>
                            <w:r w:rsidR="001F067E" w:rsidRPr="00BC73D8">
                              <w:rPr>
                                <w:rFonts w:ascii="Marianne" w:hAnsi="Marianne"/>
                                <w:sz w:val="20"/>
                                <w:szCs w:val="20"/>
                              </w:rPr>
                              <w:t xml:space="preserve"> </w:t>
                            </w:r>
                          </w:p>
                          <w:p w14:paraId="7ADD14E1" w14:textId="77777777" w:rsidR="00A30F7B" w:rsidRPr="00BC73D8" w:rsidRDefault="00A30F7B" w:rsidP="00A30F7B">
                            <w:pPr>
                              <w:pStyle w:val="Paragraphedeliste"/>
                              <w:tabs>
                                <w:tab w:val="clear" w:pos="2415"/>
                              </w:tabs>
                              <w:rPr>
                                <w:rFonts w:ascii="Marianne" w:hAnsi="Marianne" w:cs="Calibri"/>
                              </w:rPr>
                            </w:pPr>
                          </w:p>
                          <w:p w14:paraId="0E76F234" w14:textId="77777777" w:rsidR="006B6EC5" w:rsidRPr="00BC73D8" w:rsidRDefault="00A30F7B" w:rsidP="006B6EC5">
                            <w:pPr>
                              <w:pStyle w:val="Paragraphedeliste"/>
                              <w:tabs>
                                <w:tab w:val="clear" w:pos="2415"/>
                                <w:tab w:val="num" w:pos="882"/>
                              </w:tabs>
                              <w:spacing w:before="80" w:after="40"/>
                              <w:ind w:left="1242"/>
                              <w:rPr>
                                <w:rFonts w:ascii="Marianne" w:hAnsi="Marianne"/>
                                <w:color w:val="000000"/>
                                <w:sz w:val="18"/>
                                <w:szCs w:val="18"/>
                              </w:rPr>
                            </w:pPr>
                            <w:r w:rsidRPr="00BC73D8">
                              <w:rPr>
                                <w:rFonts w:ascii="Marianne" w:hAnsi="Marianne" w:cs="Calibri"/>
                                <w:lang w:eastAsia="fr-FR"/>
                              </w:rPr>
                              <w:t>Après avoir pris connaissance des dispositions administratives et techniques du présent marché</w:t>
                            </w:r>
                            <w:r w:rsidR="00601B45" w:rsidRPr="00BC73D8">
                              <w:rPr>
                                <w:rFonts w:ascii="Marianne" w:hAnsi="Marianne" w:cs="Calibri"/>
                                <w:lang w:eastAsia="fr-FR"/>
                              </w:rPr>
                              <w:t>.</w:t>
                            </w:r>
                            <w:r w:rsidRPr="00BC73D8">
                              <w:rPr>
                                <w:rFonts w:ascii="Marianne" w:hAnsi="Marianne" w:cs="Calibri"/>
                                <w:lang w:eastAsia="fr-FR"/>
                              </w:rPr>
                              <w:t xml:space="preserve"> </w:t>
                            </w:r>
                          </w:p>
                          <w:p w14:paraId="04366F1D" w14:textId="77777777" w:rsidR="006B6EC5" w:rsidRPr="00BC73D8" w:rsidRDefault="006B6EC5" w:rsidP="006B6EC5">
                            <w:pPr>
                              <w:pStyle w:val="Paragraphedeliste"/>
                              <w:tabs>
                                <w:tab w:val="clear" w:pos="2415"/>
                                <w:tab w:val="num" w:pos="882"/>
                              </w:tabs>
                              <w:spacing w:before="80" w:after="40"/>
                              <w:ind w:left="1242"/>
                              <w:rPr>
                                <w:rFonts w:ascii="Marianne" w:hAnsi="Marianne"/>
                                <w:color w:val="000000"/>
                                <w:sz w:val="18"/>
                                <w:szCs w:val="18"/>
                              </w:rPr>
                            </w:pPr>
                          </w:p>
                          <w:p w14:paraId="3751642F" w14:textId="7C64ABBA" w:rsidR="006B6EC5" w:rsidRPr="00BC73D8" w:rsidRDefault="006B6EC5" w:rsidP="006B6EC5">
                            <w:pPr>
                              <w:pStyle w:val="Paragraphedeliste"/>
                              <w:tabs>
                                <w:tab w:val="clear" w:pos="2415"/>
                                <w:tab w:val="num" w:pos="882"/>
                              </w:tabs>
                              <w:spacing w:before="80" w:after="40"/>
                              <w:ind w:left="1242"/>
                              <w:rPr>
                                <w:rFonts w:ascii="Marianne" w:hAnsi="Marianne"/>
                                <w:color w:val="FFFFFF"/>
                                <w:sz w:val="18"/>
                                <w:szCs w:val="18"/>
                              </w:rPr>
                            </w:pPr>
                            <w:r w:rsidRPr="00BC73D8">
                              <w:rPr>
                                <w:rFonts w:ascii="Marianne" w:hAnsi="Marianne"/>
                              </w:rPr>
                              <w:t>AFFIRME, sous peine de résiliation d</w:t>
                            </w:r>
                            <w:r w:rsidR="000D212F" w:rsidRPr="00BC73D8">
                              <w:rPr>
                                <w:rFonts w:ascii="Marianne" w:hAnsi="Marianne"/>
                              </w:rPr>
                              <w:t xml:space="preserve">u présent </w:t>
                            </w:r>
                            <w:r w:rsidR="00FE2D1C" w:rsidRPr="00BC73D8">
                              <w:rPr>
                                <w:rFonts w:ascii="Marianne" w:hAnsi="Marianne"/>
                              </w:rPr>
                              <w:t>marché</w:t>
                            </w:r>
                            <w:r w:rsidRPr="00BC73D8">
                              <w:rPr>
                                <w:rFonts w:ascii="Marianne" w:hAnsi="Marianne"/>
                              </w:rPr>
                              <w:t xml:space="preserve">, que </w:t>
                            </w:r>
                            <w:r w:rsidR="000D212F" w:rsidRPr="00BC73D8">
                              <w:rPr>
                                <w:rFonts w:ascii="Marianne" w:hAnsi="Marianne"/>
                              </w:rPr>
                              <w:t xml:space="preserve">la société pour laquelle j’interviens est </w:t>
                            </w:r>
                            <w:r w:rsidRPr="00BC73D8">
                              <w:rPr>
                                <w:rFonts w:ascii="Marianne" w:hAnsi="Marianne"/>
                              </w:rPr>
                              <w:t>titulaire</w:t>
                            </w:r>
                            <w:r w:rsidR="000D212F" w:rsidRPr="00BC73D8">
                              <w:rPr>
                                <w:rFonts w:ascii="Marianne" w:hAnsi="Marianne"/>
                              </w:rPr>
                              <w:t xml:space="preserve"> </w:t>
                            </w:r>
                            <w:r w:rsidRPr="00BC73D8">
                              <w:rPr>
                                <w:rFonts w:ascii="Marianne" w:hAnsi="Marianne"/>
                              </w:rPr>
                              <w:t xml:space="preserve">d'une police d'assurance garantissant l'ensemble des responsabilités </w:t>
                            </w:r>
                            <w:r w:rsidR="000D212F" w:rsidRPr="00BC73D8">
                              <w:rPr>
                                <w:rFonts w:ascii="Marianne" w:hAnsi="Marianne"/>
                              </w:rPr>
                              <w:t>qu’elle encourt</w:t>
                            </w:r>
                            <w:r w:rsidR="004B4412" w:rsidRPr="00BC73D8">
                              <w:rPr>
                                <w:rFonts w:ascii="Marianne" w:hAnsi="Marianne"/>
                              </w:rPr>
                              <w:t>.</w:t>
                            </w:r>
                          </w:p>
                          <w:p w14:paraId="487D1ED7" w14:textId="77777777" w:rsidR="006B6EC5" w:rsidRPr="00BC73D8" w:rsidRDefault="006B6EC5" w:rsidP="006B6EC5">
                            <w:pPr>
                              <w:pStyle w:val="Paragraphedeliste"/>
                              <w:tabs>
                                <w:tab w:val="clear" w:pos="2415"/>
                                <w:tab w:val="num" w:pos="882"/>
                              </w:tabs>
                              <w:spacing w:before="80" w:after="40"/>
                              <w:ind w:left="1242"/>
                              <w:rPr>
                                <w:rFonts w:ascii="Marianne" w:hAnsi="Marianne" w:cs="Calibri"/>
                                <w:lang w:eastAsia="fr-FR"/>
                              </w:rPr>
                            </w:pPr>
                          </w:p>
                          <w:p w14:paraId="0314E7B0" w14:textId="77777777" w:rsidR="00A30F7B" w:rsidRPr="00BC73D8" w:rsidRDefault="006B6EC5" w:rsidP="006B6EC5">
                            <w:pPr>
                              <w:ind w:left="1242"/>
                              <w:rPr>
                                <w:rFonts w:ascii="Marianne" w:hAnsi="Marianne"/>
                                <w:sz w:val="20"/>
                                <w:szCs w:val="20"/>
                              </w:rPr>
                            </w:pPr>
                            <w:r w:rsidRPr="00BC73D8">
                              <w:rPr>
                                <w:rFonts w:ascii="Marianne" w:hAnsi="Marianne"/>
                                <w:sz w:val="20"/>
                                <w:szCs w:val="20"/>
                              </w:rPr>
                              <w:t>ENGAGE</w:t>
                            </w:r>
                            <w:r w:rsidR="00A30F7B" w:rsidRPr="00BC73D8">
                              <w:rPr>
                                <w:rFonts w:ascii="Marianne" w:hAnsi="Marianne"/>
                                <w:sz w:val="20"/>
                                <w:szCs w:val="20"/>
                              </w:rPr>
                              <w:t xml:space="preserve">, sans réserve, conformément aux conditions, clauses et prescriptions contenues dans les documents </w:t>
                            </w:r>
                            <w:r w:rsidR="00E31A94" w:rsidRPr="00BC73D8">
                              <w:rPr>
                                <w:rFonts w:ascii="Marianne" w:hAnsi="Marianne"/>
                                <w:sz w:val="20"/>
                                <w:szCs w:val="20"/>
                              </w:rPr>
                              <w:t>du présent marché</w:t>
                            </w:r>
                            <w:r w:rsidR="00A30F7B" w:rsidRPr="00BC73D8">
                              <w:rPr>
                                <w:rFonts w:ascii="Marianne" w:hAnsi="Marianne"/>
                                <w:sz w:val="20"/>
                                <w:szCs w:val="20"/>
                              </w:rPr>
                              <w:t>, à exécuter les prestations demandées dans les conditions définies ci-après qui constituent mon</w:t>
                            </w:r>
                            <w:r w:rsidR="000D212F" w:rsidRPr="00BC73D8">
                              <w:rPr>
                                <w:rFonts w:ascii="Marianne" w:hAnsi="Marianne"/>
                                <w:sz w:val="20"/>
                                <w:szCs w:val="20"/>
                              </w:rPr>
                              <w:t xml:space="preserve"> offre</w:t>
                            </w:r>
                            <w:r w:rsidR="00A30F7B" w:rsidRPr="00BC73D8">
                              <w:rPr>
                                <w:rFonts w:ascii="Marianne" w:hAnsi="Marianne"/>
                                <w:sz w:val="20"/>
                                <w:szCs w:val="20"/>
                              </w:rPr>
                              <w:t>.</w:t>
                            </w:r>
                          </w:p>
                          <w:p w14:paraId="54090CA6" w14:textId="77777777" w:rsidR="00A30F7B" w:rsidRPr="002D7135" w:rsidRDefault="00A30F7B" w:rsidP="00A30F7B">
                            <w:pPr>
                              <w:pStyle w:val="Paragraphedeliste"/>
                              <w:tabs>
                                <w:tab w:val="clear" w:pos="2415"/>
                                <w:tab w:val="num" w:pos="882"/>
                              </w:tabs>
                              <w:spacing w:before="80" w:after="40"/>
                              <w:rPr>
                                <w:rFonts w:ascii="Outfit" w:hAnsi="Outfit" w:cs="Calibri"/>
                                <w:sz w:val="22"/>
                                <w:szCs w:val="22"/>
                                <w:lang w:eastAsia="fr-FR"/>
                              </w:rPr>
                            </w:pPr>
                          </w:p>
                          <w:p w14:paraId="7A37219B" w14:textId="77777777" w:rsidR="00961426" w:rsidRPr="002D7135" w:rsidRDefault="00961426" w:rsidP="00961426">
                            <w:pPr>
                              <w:rPr>
                                <w:rFonts w:ascii="Outfit" w:hAnsi="Outfit"/>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784EC" id="Text Box 5" o:spid="_x0000_s1027" type="#_x0000_t202" style="position:absolute;left:0;text-align:left;margin-left:0;margin-top:23.1pt;width:499.9pt;height:440.1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">
                <v:textbox>
                  <w:txbxContent>
                    <w:p w14:paraId="6CA9AAEA" w14:textId="77777777" w:rsidR="00961426" w:rsidRPr="00BC73D8" w:rsidRDefault="00961426" w:rsidP="00961426">
                      <w:pPr>
                        <w:rPr>
                          <w:rFonts w:ascii="Marianne" w:hAnsi="Marianne"/>
                          <w:b/>
                          <w:bCs/>
                          <w:sz w:val="20"/>
                          <w:szCs w:val="20"/>
                        </w:rPr>
                      </w:pPr>
                      <w:r w:rsidRPr="00BC73D8">
                        <w:rPr>
                          <w:rFonts w:ascii="Marianne" w:hAnsi="Marianne"/>
                          <w:b/>
                          <w:bCs/>
                          <w:sz w:val="20"/>
                          <w:szCs w:val="20"/>
                        </w:rPr>
                        <w:t>Contractant</w:t>
                      </w:r>
                      <w:r w:rsidRPr="00BC73D8">
                        <w:rPr>
                          <w:rFonts w:ascii="Marianne" w:hAnsi="Marianne"/>
                          <w:sz w:val="20"/>
                          <w:szCs w:val="20"/>
                        </w:rPr>
                        <w:t xml:space="preserve"> : </w:t>
                      </w:r>
                    </w:p>
                    <w:p w14:paraId="440EC5F3" w14:textId="77777777" w:rsidR="00F06D3D" w:rsidRPr="00BC73D8" w:rsidRDefault="00F06D3D" w:rsidP="00961426">
                      <w:pPr>
                        <w:rPr>
                          <w:rFonts w:ascii="Marianne" w:hAnsi="Marianne"/>
                          <w:sz w:val="20"/>
                          <w:szCs w:val="20"/>
                        </w:rPr>
                      </w:pPr>
                      <w:proofErr w:type="gramStart"/>
                      <w:r w:rsidRPr="00BC73D8">
                        <w:rPr>
                          <w:rFonts w:ascii="Marianne" w:hAnsi="Marianne"/>
                          <w:sz w:val="20"/>
                          <w:szCs w:val="20"/>
                        </w:rPr>
                        <w:t>ci</w:t>
                      </w:r>
                      <w:proofErr w:type="gramEnd"/>
                      <w:r w:rsidRPr="00BC73D8">
                        <w:rPr>
                          <w:rFonts w:ascii="Marianne" w:hAnsi="Marianne"/>
                          <w:sz w:val="20"/>
                          <w:szCs w:val="20"/>
                        </w:rPr>
                        <w:t>-après dénommée « le Titulaire »</w:t>
                      </w:r>
                      <w:r w:rsidR="0052393D" w:rsidRPr="00BC73D8">
                        <w:rPr>
                          <w:rFonts w:ascii="Marianne" w:hAnsi="Marianne"/>
                          <w:sz w:val="20"/>
                          <w:szCs w:val="20"/>
                        </w:rPr>
                        <w:t xml:space="preserve"> s’engageant </w:t>
                      </w:r>
                      <w:r w:rsidR="0052393D" w:rsidRPr="00BC73D8">
                        <w:rPr>
                          <w:rFonts w:ascii="Segoe UI Symbol" w:hAnsi="Segoe UI Symbol" w:cs="Segoe UI Symbol"/>
                          <w:sz w:val="20"/>
                          <w:szCs w:val="20"/>
                        </w:rPr>
                        <w:t>☐</w:t>
                      </w:r>
                      <w:r w:rsidR="0052393D" w:rsidRPr="00BC73D8">
                        <w:rPr>
                          <w:rFonts w:ascii="Marianne" w:hAnsi="Marianne"/>
                          <w:sz w:val="20"/>
                          <w:szCs w:val="20"/>
                        </w:rPr>
                        <w:t xml:space="preserve"> seul  </w:t>
                      </w:r>
                      <w:r w:rsidR="0052393D" w:rsidRPr="00BC73D8">
                        <w:rPr>
                          <w:rFonts w:ascii="Segoe UI Symbol" w:hAnsi="Segoe UI Symbol" w:cs="Segoe UI Symbol"/>
                          <w:sz w:val="20"/>
                          <w:szCs w:val="20"/>
                        </w:rPr>
                        <w:t>☐</w:t>
                      </w:r>
                      <w:r w:rsidR="0052393D" w:rsidRPr="00BC73D8">
                        <w:rPr>
                          <w:rFonts w:ascii="Marianne" w:hAnsi="Marianne"/>
                          <w:sz w:val="20"/>
                          <w:szCs w:val="20"/>
                        </w:rPr>
                        <w:t xml:space="preserve"> en groupement </w:t>
                      </w:r>
                      <w:r w:rsidR="005152BF" w:rsidRPr="00BC73D8">
                        <w:rPr>
                          <w:rFonts w:ascii="Marianne" w:hAnsi="Marianne"/>
                          <w:sz w:val="20"/>
                          <w:szCs w:val="20"/>
                        </w:rPr>
                        <w:t>(annexe 1)</w:t>
                      </w:r>
                    </w:p>
                    <w:p w14:paraId="05CCC755" w14:textId="77777777" w:rsidR="00961426" w:rsidRPr="00BC73D8" w:rsidRDefault="00961426" w:rsidP="00A30F7B">
                      <w:pPr>
                        <w:spacing w:after="120"/>
                        <w:jc w:val="both"/>
                        <w:rPr>
                          <w:rFonts w:ascii="Marianne" w:hAnsi="Marianne"/>
                          <w:sz w:val="20"/>
                          <w:szCs w:val="20"/>
                        </w:rPr>
                      </w:pPr>
                      <w:r w:rsidRPr="00BC73D8">
                        <w:rPr>
                          <w:rFonts w:ascii="Marianne" w:hAnsi="Marianne"/>
                          <w:sz w:val="20"/>
                          <w:szCs w:val="20"/>
                        </w:rPr>
                        <w:t>Je soussigné, engageant ainsi les personnes physiques ou morales ci-après :</w:t>
                      </w:r>
                    </w:p>
                    <w:p w14:paraId="1C07C95E" w14:textId="77777777" w:rsidR="00961426" w:rsidRPr="00BC73D8" w:rsidRDefault="00961426" w:rsidP="00A30F7B">
                      <w:pPr>
                        <w:spacing w:after="120"/>
                        <w:jc w:val="both"/>
                        <w:rPr>
                          <w:rFonts w:ascii="Marianne" w:hAnsi="Marianne"/>
                          <w:sz w:val="20"/>
                          <w:szCs w:val="20"/>
                        </w:rPr>
                      </w:pPr>
                      <w:r w:rsidRPr="00BC73D8">
                        <w:rPr>
                          <w:rFonts w:ascii="Marianne" w:hAnsi="Marianne"/>
                          <w:sz w:val="20"/>
                          <w:szCs w:val="20"/>
                        </w:rPr>
                        <w:t>Nom et prénom</w:t>
                      </w:r>
                      <w:r w:rsidR="001F067E" w:rsidRPr="00BC73D8">
                        <w:rPr>
                          <w:rFonts w:ascii="Marianne" w:hAnsi="Marianne"/>
                          <w:sz w:val="20"/>
                          <w:szCs w:val="20"/>
                        </w:rPr>
                        <w:t xml:space="preserve"> : </w:t>
                      </w:r>
                    </w:p>
                    <w:p w14:paraId="71C4EB8B" w14:textId="07AAC486" w:rsidR="00961426" w:rsidRPr="00BC73D8" w:rsidRDefault="006870D6" w:rsidP="00A30F7B">
                      <w:pPr>
                        <w:spacing w:after="120"/>
                        <w:jc w:val="both"/>
                        <w:rPr>
                          <w:rStyle w:val="Numrodepage"/>
                          <w:rFonts w:ascii="Marianne" w:hAnsi="Marianne" w:cs="Calibri"/>
                          <w:caps/>
                          <w:sz w:val="20"/>
                          <w:szCs w:val="20"/>
                        </w:rPr>
                      </w:pPr>
                      <w:r w:rsidRPr="00BC73D8">
                        <w:rPr>
                          <w:rFonts w:ascii="Marianne" w:hAnsi="Marianne"/>
                          <w:sz w:val="20"/>
                          <w:szCs w:val="20"/>
                        </w:rPr>
                        <w:t>Qualité :</w:t>
                      </w:r>
                      <w:r w:rsidR="00961426" w:rsidRPr="00BC73D8">
                        <w:rPr>
                          <w:rStyle w:val="Numrodepage"/>
                          <w:rFonts w:ascii="Marianne" w:hAnsi="Marianne" w:cs="Calibri"/>
                          <w:caps/>
                          <w:sz w:val="20"/>
                          <w:szCs w:val="20"/>
                        </w:rPr>
                        <w:t xml:space="preserve"> </w:t>
                      </w:r>
                    </w:p>
                    <w:p w14:paraId="2A8D2FE1" w14:textId="3CEB199F" w:rsidR="00CF73F1" w:rsidRPr="00BC73D8" w:rsidRDefault="004B4412" w:rsidP="00A30F7B">
                      <w:pPr>
                        <w:spacing w:after="120"/>
                        <w:jc w:val="both"/>
                        <w:rPr>
                          <w:rFonts w:ascii="Marianne" w:hAnsi="Marianne"/>
                          <w:sz w:val="20"/>
                          <w:szCs w:val="20"/>
                        </w:rPr>
                      </w:pPr>
                      <w:r w:rsidRPr="00BC73D8">
                        <w:rPr>
                          <w:rFonts w:ascii="Marianne" w:hAnsi="Marianne"/>
                          <w:sz w:val="20"/>
                          <w:szCs w:val="20"/>
                        </w:rPr>
                        <w:t>Nom commercial et dénomination sociale</w:t>
                      </w:r>
                      <w:r w:rsidR="00CF73F1" w:rsidRPr="00BC73D8">
                        <w:rPr>
                          <w:rFonts w:ascii="Marianne" w:hAnsi="Marianne"/>
                          <w:sz w:val="20"/>
                          <w:szCs w:val="20"/>
                        </w:rPr>
                        <w:t xml:space="preserve"> : </w:t>
                      </w:r>
                    </w:p>
                    <w:p w14:paraId="0572924C" w14:textId="14B96C16" w:rsidR="00CF73F1" w:rsidRPr="00BC73D8" w:rsidRDefault="00CF73F1" w:rsidP="00A30F7B">
                      <w:pPr>
                        <w:spacing w:after="120"/>
                        <w:jc w:val="both"/>
                        <w:rPr>
                          <w:rStyle w:val="Numrodepage"/>
                          <w:rFonts w:ascii="Marianne" w:hAnsi="Marianne" w:cs="Calibri"/>
                          <w:sz w:val="20"/>
                          <w:szCs w:val="20"/>
                        </w:rPr>
                      </w:pPr>
                      <w:r w:rsidRPr="00BC73D8">
                        <w:rPr>
                          <w:rFonts w:ascii="Marianne" w:hAnsi="Marianne"/>
                          <w:sz w:val="20"/>
                          <w:szCs w:val="20"/>
                        </w:rPr>
                        <w:t>Adresse </w:t>
                      </w:r>
                      <w:r w:rsidR="004B4412" w:rsidRPr="00BC73D8">
                        <w:rPr>
                          <w:rFonts w:ascii="Marianne" w:hAnsi="Marianne"/>
                          <w:sz w:val="20"/>
                          <w:szCs w:val="20"/>
                        </w:rPr>
                        <w:t xml:space="preserve">postale et du siège </w:t>
                      </w:r>
                      <w:r w:rsidR="006870D6" w:rsidRPr="00BC73D8">
                        <w:rPr>
                          <w:rFonts w:ascii="Marianne" w:hAnsi="Marianne"/>
                          <w:sz w:val="20"/>
                          <w:szCs w:val="20"/>
                        </w:rPr>
                        <w:t>social :</w:t>
                      </w:r>
                      <w:r w:rsidRPr="00BC73D8">
                        <w:rPr>
                          <w:rFonts w:ascii="Marianne" w:hAnsi="Marianne"/>
                          <w:sz w:val="20"/>
                          <w:szCs w:val="20"/>
                        </w:rPr>
                        <w:t xml:space="preserve"> </w:t>
                      </w:r>
                    </w:p>
                    <w:p w14:paraId="176332FF" w14:textId="77777777" w:rsidR="00961426" w:rsidRPr="00BC73D8" w:rsidRDefault="00961426" w:rsidP="00A30F7B">
                      <w:pPr>
                        <w:spacing w:after="120"/>
                        <w:jc w:val="both"/>
                        <w:rPr>
                          <w:rStyle w:val="Numrodepage"/>
                          <w:rFonts w:ascii="Marianne" w:hAnsi="Marianne" w:cs="Calibri"/>
                          <w:sz w:val="20"/>
                          <w:szCs w:val="20"/>
                        </w:rPr>
                      </w:pPr>
                      <w:r w:rsidRPr="00BC73D8">
                        <w:rPr>
                          <w:rStyle w:val="Numrodepage"/>
                          <w:rFonts w:ascii="Marianne" w:hAnsi="Marianne" w:cs="Calibri"/>
                          <w:sz w:val="20"/>
                          <w:szCs w:val="20"/>
                        </w:rPr>
                        <w:t>Forme juridique</w:t>
                      </w:r>
                      <w:r w:rsidRPr="00BC73D8">
                        <w:rPr>
                          <w:rStyle w:val="Numrodepage"/>
                          <w:rFonts w:ascii="Marianne" w:hAnsi="Marianne" w:cs="Calibri"/>
                          <w:caps/>
                          <w:sz w:val="20"/>
                          <w:szCs w:val="20"/>
                        </w:rPr>
                        <w:t xml:space="preserve"> : </w:t>
                      </w:r>
                    </w:p>
                    <w:p w14:paraId="53A81BC1" w14:textId="23458A75" w:rsidR="00961426" w:rsidRPr="00BC73D8" w:rsidRDefault="006870D6" w:rsidP="00A30F7B">
                      <w:pPr>
                        <w:spacing w:after="120"/>
                        <w:jc w:val="both"/>
                        <w:rPr>
                          <w:rStyle w:val="Textedelespacerserv"/>
                          <w:rFonts w:ascii="Marianne" w:hAnsi="Marianne" w:cs="Calibri"/>
                          <w:sz w:val="20"/>
                          <w:szCs w:val="20"/>
                        </w:rPr>
                      </w:pPr>
                      <w:r w:rsidRPr="00BC73D8">
                        <w:rPr>
                          <w:rFonts w:ascii="Marianne" w:hAnsi="Marianne"/>
                          <w:sz w:val="20"/>
                          <w:szCs w:val="20"/>
                        </w:rPr>
                        <w:t>SIRET :</w:t>
                      </w:r>
                      <w:r w:rsidR="00961426" w:rsidRPr="00BC73D8">
                        <w:rPr>
                          <w:rFonts w:ascii="Marianne" w:hAnsi="Marianne"/>
                          <w:sz w:val="20"/>
                          <w:szCs w:val="20"/>
                        </w:rPr>
                        <w:t xml:space="preserve"> </w:t>
                      </w:r>
                    </w:p>
                    <w:p w14:paraId="1E56F17E" w14:textId="77777777" w:rsidR="00961426" w:rsidRPr="00BC73D8" w:rsidRDefault="00961426" w:rsidP="00A30F7B">
                      <w:pPr>
                        <w:spacing w:after="120"/>
                        <w:jc w:val="both"/>
                        <w:rPr>
                          <w:rFonts w:ascii="Marianne" w:hAnsi="Marianne"/>
                          <w:sz w:val="20"/>
                          <w:szCs w:val="20"/>
                        </w:rPr>
                      </w:pPr>
                      <w:r w:rsidRPr="00BC73D8">
                        <w:rPr>
                          <w:rFonts w:ascii="Marianne" w:hAnsi="Marianne"/>
                          <w:sz w:val="20"/>
                          <w:szCs w:val="20"/>
                        </w:rPr>
                        <w:t>Téléphone</w:t>
                      </w:r>
                      <w:r w:rsidR="00A30F7B" w:rsidRPr="00BC73D8">
                        <w:rPr>
                          <w:rFonts w:ascii="Marianne" w:hAnsi="Marianne"/>
                          <w:sz w:val="20"/>
                          <w:szCs w:val="20"/>
                        </w:rPr>
                        <w:t xml:space="preserve"> </w:t>
                      </w:r>
                      <w:r w:rsidRPr="00BC73D8">
                        <w:rPr>
                          <w:rFonts w:ascii="Marianne" w:hAnsi="Marianne"/>
                          <w:sz w:val="20"/>
                          <w:szCs w:val="20"/>
                        </w:rPr>
                        <w:t xml:space="preserve">: </w:t>
                      </w:r>
                    </w:p>
                    <w:p w14:paraId="087B3CED" w14:textId="77777777" w:rsidR="00961426" w:rsidRPr="00BC73D8" w:rsidRDefault="00961426" w:rsidP="00A30F7B">
                      <w:pPr>
                        <w:spacing w:after="120"/>
                        <w:jc w:val="both"/>
                        <w:rPr>
                          <w:rFonts w:ascii="Marianne" w:hAnsi="Marianne"/>
                          <w:sz w:val="20"/>
                          <w:szCs w:val="20"/>
                        </w:rPr>
                      </w:pPr>
                      <w:r w:rsidRPr="00BC73D8">
                        <w:rPr>
                          <w:rFonts w:ascii="Marianne" w:hAnsi="Marianne"/>
                          <w:sz w:val="20"/>
                          <w:szCs w:val="20"/>
                        </w:rPr>
                        <w:t>E-mail :</w:t>
                      </w:r>
                      <w:r w:rsidR="001F067E" w:rsidRPr="00BC73D8">
                        <w:rPr>
                          <w:rFonts w:ascii="Marianne" w:hAnsi="Marianne"/>
                          <w:sz w:val="20"/>
                          <w:szCs w:val="20"/>
                        </w:rPr>
                        <w:t xml:space="preserve"> </w:t>
                      </w:r>
                    </w:p>
                    <w:p w14:paraId="7ADD14E1" w14:textId="77777777" w:rsidR="00A30F7B" w:rsidRPr="00BC73D8" w:rsidRDefault="00A30F7B" w:rsidP="00A30F7B">
                      <w:pPr>
                        <w:pStyle w:val="Paragraphedeliste"/>
                        <w:tabs>
                          <w:tab w:val="clear" w:pos="2415"/>
                        </w:tabs>
                        <w:rPr>
                          <w:rFonts w:ascii="Marianne" w:hAnsi="Marianne" w:cs="Calibri"/>
                        </w:rPr>
                      </w:pPr>
                    </w:p>
                    <w:p w14:paraId="0E76F234" w14:textId="77777777" w:rsidR="006B6EC5" w:rsidRPr="00BC73D8" w:rsidRDefault="00A30F7B" w:rsidP="006B6EC5">
                      <w:pPr>
                        <w:pStyle w:val="Paragraphedeliste"/>
                        <w:tabs>
                          <w:tab w:val="clear" w:pos="2415"/>
                          <w:tab w:val="num" w:pos="882"/>
                        </w:tabs>
                        <w:spacing w:before="80" w:after="40"/>
                        <w:ind w:left="1242"/>
                        <w:rPr>
                          <w:rFonts w:ascii="Marianne" w:hAnsi="Marianne"/>
                          <w:color w:val="000000"/>
                          <w:sz w:val="18"/>
                          <w:szCs w:val="18"/>
                        </w:rPr>
                      </w:pPr>
                      <w:r w:rsidRPr="00BC73D8">
                        <w:rPr>
                          <w:rFonts w:ascii="Marianne" w:hAnsi="Marianne" w:cs="Calibri"/>
                          <w:lang w:eastAsia="fr-FR"/>
                        </w:rPr>
                        <w:t>Après avoir pris connaissance des dispositions administratives et techniques du présent marché</w:t>
                      </w:r>
                      <w:r w:rsidR="00601B45" w:rsidRPr="00BC73D8">
                        <w:rPr>
                          <w:rFonts w:ascii="Marianne" w:hAnsi="Marianne" w:cs="Calibri"/>
                          <w:lang w:eastAsia="fr-FR"/>
                        </w:rPr>
                        <w:t>.</w:t>
                      </w:r>
                      <w:r w:rsidRPr="00BC73D8">
                        <w:rPr>
                          <w:rFonts w:ascii="Marianne" w:hAnsi="Marianne" w:cs="Calibri"/>
                          <w:lang w:eastAsia="fr-FR"/>
                        </w:rPr>
                        <w:t xml:space="preserve"> </w:t>
                      </w:r>
                    </w:p>
                    <w:p w14:paraId="04366F1D" w14:textId="77777777" w:rsidR="006B6EC5" w:rsidRPr="00BC73D8" w:rsidRDefault="006B6EC5" w:rsidP="006B6EC5">
                      <w:pPr>
                        <w:pStyle w:val="Paragraphedeliste"/>
                        <w:tabs>
                          <w:tab w:val="clear" w:pos="2415"/>
                          <w:tab w:val="num" w:pos="882"/>
                        </w:tabs>
                        <w:spacing w:before="80" w:after="40"/>
                        <w:ind w:left="1242"/>
                        <w:rPr>
                          <w:rFonts w:ascii="Marianne" w:hAnsi="Marianne"/>
                          <w:color w:val="000000"/>
                          <w:sz w:val="18"/>
                          <w:szCs w:val="18"/>
                        </w:rPr>
                      </w:pPr>
                    </w:p>
                    <w:p w14:paraId="3751642F" w14:textId="7C64ABBA" w:rsidR="006B6EC5" w:rsidRPr="00BC73D8" w:rsidRDefault="006B6EC5" w:rsidP="006B6EC5">
                      <w:pPr>
                        <w:pStyle w:val="Paragraphedeliste"/>
                        <w:tabs>
                          <w:tab w:val="clear" w:pos="2415"/>
                          <w:tab w:val="num" w:pos="882"/>
                        </w:tabs>
                        <w:spacing w:before="80" w:after="40"/>
                        <w:ind w:left="1242"/>
                        <w:rPr>
                          <w:rFonts w:ascii="Marianne" w:hAnsi="Marianne"/>
                          <w:color w:val="FFFFFF"/>
                          <w:sz w:val="18"/>
                          <w:szCs w:val="18"/>
                        </w:rPr>
                      </w:pPr>
                      <w:r w:rsidRPr="00BC73D8">
                        <w:rPr>
                          <w:rFonts w:ascii="Marianne" w:hAnsi="Marianne"/>
                        </w:rPr>
                        <w:t>AFFIRME, sous peine de résiliation d</w:t>
                      </w:r>
                      <w:r w:rsidR="000D212F" w:rsidRPr="00BC73D8">
                        <w:rPr>
                          <w:rFonts w:ascii="Marianne" w:hAnsi="Marianne"/>
                        </w:rPr>
                        <w:t xml:space="preserve">u présent </w:t>
                      </w:r>
                      <w:r w:rsidR="00FE2D1C" w:rsidRPr="00BC73D8">
                        <w:rPr>
                          <w:rFonts w:ascii="Marianne" w:hAnsi="Marianne"/>
                        </w:rPr>
                        <w:t>marché</w:t>
                      </w:r>
                      <w:r w:rsidRPr="00BC73D8">
                        <w:rPr>
                          <w:rFonts w:ascii="Marianne" w:hAnsi="Marianne"/>
                        </w:rPr>
                        <w:t xml:space="preserve">, que </w:t>
                      </w:r>
                      <w:r w:rsidR="000D212F" w:rsidRPr="00BC73D8">
                        <w:rPr>
                          <w:rFonts w:ascii="Marianne" w:hAnsi="Marianne"/>
                        </w:rPr>
                        <w:t xml:space="preserve">la société pour laquelle j’interviens est </w:t>
                      </w:r>
                      <w:r w:rsidRPr="00BC73D8">
                        <w:rPr>
                          <w:rFonts w:ascii="Marianne" w:hAnsi="Marianne"/>
                        </w:rPr>
                        <w:t>titulaire</w:t>
                      </w:r>
                      <w:r w:rsidR="000D212F" w:rsidRPr="00BC73D8">
                        <w:rPr>
                          <w:rFonts w:ascii="Marianne" w:hAnsi="Marianne"/>
                        </w:rPr>
                        <w:t xml:space="preserve"> </w:t>
                      </w:r>
                      <w:r w:rsidRPr="00BC73D8">
                        <w:rPr>
                          <w:rFonts w:ascii="Marianne" w:hAnsi="Marianne"/>
                        </w:rPr>
                        <w:t xml:space="preserve">d'une police d'assurance garantissant l'ensemble des responsabilités </w:t>
                      </w:r>
                      <w:r w:rsidR="000D212F" w:rsidRPr="00BC73D8">
                        <w:rPr>
                          <w:rFonts w:ascii="Marianne" w:hAnsi="Marianne"/>
                        </w:rPr>
                        <w:t>qu’elle encourt</w:t>
                      </w:r>
                      <w:r w:rsidR="004B4412" w:rsidRPr="00BC73D8">
                        <w:rPr>
                          <w:rFonts w:ascii="Marianne" w:hAnsi="Marianne"/>
                        </w:rPr>
                        <w:t>.</w:t>
                      </w:r>
                    </w:p>
                    <w:p w14:paraId="487D1ED7" w14:textId="77777777" w:rsidR="006B6EC5" w:rsidRPr="00BC73D8" w:rsidRDefault="006B6EC5" w:rsidP="006B6EC5">
                      <w:pPr>
                        <w:pStyle w:val="Paragraphedeliste"/>
                        <w:tabs>
                          <w:tab w:val="clear" w:pos="2415"/>
                          <w:tab w:val="num" w:pos="882"/>
                        </w:tabs>
                        <w:spacing w:before="80" w:after="40"/>
                        <w:ind w:left="1242"/>
                        <w:rPr>
                          <w:rFonts w:ascii="Marianne" w:hAnsi="Marianne" w:cs="Calibri"/>
                          <w:lang w:eastAsia="fr-FR"/>
                        </w:rPr>
                      </w:pPr>
                    </w:p>
                    <w:p w14:paraId="0314E7B0" w14:textId="77777777" w:rsidR="00A30F7B" w:rsidRPr="00BC73D8" w:rsidRDefault="006B6EC5" w:rsidP="006B6EC5">
                      <w:pPr>
                        <w:ind w:left="1242"/>
                        <w:rPr>
                          <w:rFonts w:ascii="Marianne" w:hAnsi="Marianne"/>
                          <w:sz w:val="20"/>
                          <w:szCs w:val="20"/>
                        </w:rPr>
                      </w:pPr>
                      <w:r w:rsidRPr="00BC73D8">
                        <w:rPr>
                          <w:rFonts w:ascii="Marianne" w:hAnsi="Marianne"/>
                          <w:sz w:val="20"/>
                          <w:szCs w:val="20"/>
                        </w:rPr>
                        <w:t>ENGAGE</w:t>
                      </w:r>
                      <w:r w:rsidR="00A30F7B" w:rsidRPr="00BC73D8">
                        <w:rPr>
                          <w:rFonts w:ascii="Marianne" w:hAnsi="Marianne"/>
                          <w:sz w:val="20"/>
                          <w:szCs w:val="20"/>
                        </w:rPr>
                        <w:t xml:space="preserve">, sans réserve, conformément aux conditions, clauses et prescriptions contenues dans les documents </w:t>
                      </w:r>
                      <w:r w:rsidR="00E31A94" w:rsidRPr="00BC73D8">
                        <w:rPr>
                          <w:rFonts w:ascii="Marianne" w:hAnsi="Marianne"/>
                          <w:sz w:val="20"/>
                          <w:szCs w:val="20"/>
                        </w:rPr>
                        <w:t>du présent marché</w:t>
                      </w:r>
                      <w:r w:rsidR="00A30F7B" w:rsidRPr="00BC73D8">
                        <w:rPr>
                          <w:rFonts w:ascii="Marianne" w:hAnsi="Marianne"/>
                          <w:sz w:val="20"/>
                          <w:szCs w:val="20"/>
                        </w:rPr>
                        <w:t>, à exécuter les prestations demandées dans les conditions définies ci-après qui constituent mon</w:t>
                      </w:r>
                      <w:r w:rsidR="000D212F" w:rsidRPr="00BC73D8">
                        <w:rPr>
                          <w:rFonts w:ascii="Marianne" w:hAnsi="Marianne"/>
                          <w:sz w:val="20"/>
                          <w:szCs w:val="20"/>
                        </w:rPr>
                        <w:t xml:space="preserve"> offre</w:t>
                      </w:r>
                      <w:r w:rsidR="00A30F7B" w:rsidRPr="00BC73D8">
                        <w:rPr>
                          <w:rFonts w:ascii="Marianne" w:hAnsi="Marianne"/>
                          <w:sz w:val="20"/>
                          <w:szCs w:val="20"/>
                        </w:rPr>
                        <w:t>.</w:t>
                      </w:r>
                    </w:p>
                    <w:p w14:paraId="54090CA6" w14:textId="77777777" w:rsidR="00A30F7B" w:rsidRPr="002D7135" w:rsidRDefault="00A30F7B" w:rsidP="00A30F7B">
                      <w:pPr>
                        <w:pStyle w:val="Paragraphedeliste"/>
                        <w:tabs>
                          <w:tab w:val="clear" w:pos="2415"/>
                          <w:tab w:val="num" w:pos="882"/>
                        </w:tabs>
                        <w:spacing w:before="80" w:after="40"/>
                        <w:rPr>
                          <w:rFonts w:ascii="Outfit" w:hAnsi="Outfit" w:cs="Calibri"/>
                          <w:sz w:val="22"/>
                          <w:szCs w:val="22"/>
                          <w:lang w:eastAsia="fr-FR"/>
                        </w:rPr>
                      </w:pPr>
                    </w:p>
                    <w:p w14:paraId="7A37219B" w14:textId="77777777" w:rsidR="00961426" w:rsidRPr="002D7135" w:rsidRDefault="00961426" w:rsidP="00961426">
                      <w:pPr>
                        <w:rPr>
                          <w:rFonts w:ascii="Outfit" w:hAnsi="Outfit"/>
                          <w:b/>
                          <w:bCs/>
                        </w:rPr>
                      </w:pPr>
                    </w:p>
                  </w:txbxContent>
                </v:textbox>
                <w10:wrap anchorx="margin"/>
              </v:shape>
            </w:pict>
          </mc:Fallback>
        </mc:AlternateContent>
      </w:r>
    </w:p>
    <w:p w14:paraId="59EC3587" w14:textId="374CCDF4" w:rsidR="001045B9" w:rsidRPr="00172F37" w:rsidRDefault="001045B9" w:rsidP="00C55342">
      <w:pPr>
        <w:jc w:val="both"/>
        <w:rPr>
          <w:rFonts w:ascii="Marianne" w:hAnsi="Marianne" w:cs="Times New Roman"/>
          <w:b/>
          <w:sz w:val="24"/>
          <w:szCs w:val="24"/>
          <w:lang w:eastAsia="en-US"/>
        </w:rPr>
      </w:pPr>
    </w:p>
    <w:p w14:paraId="55CE56C8" w14:textId="77777777" w:rsidR="001045B9" w:rsidRPr="00172F37" w:rsidRDefault="001045B9" w:rsidP="00C55342">
      <w:pPr>
        <w:jc w:val="both"/>
        <w:rPr>
          <w:rFonts w:ascii="Marianne" w:hAnsi="Marianne" w:cs="Times New Roman"/>
          <w:b/>
          <w:sz w:val="24"/>
          <w:szCs w:val="24"/>
          <w:lang w:eastAsia="en-US"/>
        </w:rPr>
      </w:pPr>
    </w:p>
    <w:p w14:paraId="67E40F38" w14:textId="77777777" w:rsidR="001045B9" w:rsidRPr="00172F37" w:rsidRDefault="001045B9" w:rsidP="00C55342">
      <w:pPr>
        <w:jc w:val="both"/>
        <w:rPr>
          <w:rFonts w:ascii="Marianne" w:hAnsi="Marianne" w:cs="Times New Roman"/>
          <w:b/>
          <w:sz w:val="24"/>
          <w:szCs w:val="24"/>
          <w:lang w:eastAsia="en-US"/>
        </w:rPr>
      </w:pPr>
    </w:p>
    <w:p w14:paraId="3328CC02" w14:textId="77777777" w:rsidR="001045B9" w:rsidRPr="00172F37" w:rsidRDefault="001045B9" w:rsidP="00C55342">
      <w:pPr>
        <w:jc w:val="both"/>
        <w:rPr>
          <w:rFonts w:ascii="Marianne" w:hAnsi="Marianne" w:cs="Times New Roman"/>
          <w:b/>
          <w:sz w:val="24"/>
          <w:szCs w:val="24"/>
          <w:lang w:eastAsia="en-US"/>
        </w:rPr>
      </w:pPr>
    </w:p>
    <w:p w14:paraId="3F273B73" w14:textId="77777777" w:rsidR="001045B9" w:rsidRPr="00172F37" w:rsidRDefault="001045B9" w:rsidP="00C55342">
      <w:pPr>
        <w:jc w:val="both"/>
        <w:rPr>
          <w:rFonts w:ascii="Marianne" w:hAnsi="Marianne" w:cs="Times New Roman"/>
          <w:b/>
          <w:sz w:val="24"/>
          <w:szCs w:val="24"/>
          <w:lang w:eastAsia="en-US"/>
        </w:rPr>
      </w:pPr>
    </w:p>
    <w:p w14:paraId="5F2072A2" w14:textId="77777777" w:rsidR="001045B9" w:rsidRPr="00172F37" w:rsidRDefault="001045B9" w:rsidP="00C55342">
      <w:pPr>
        <w:jc w:val="both"/>
        <w:rPr>
          <w:rFonts w:ascii="Marianne" w:hAnsi="Marianne" w:cs="Times New Roman"/>
          <w:b/>
          <w:sz w:val="24"/>
          <w:szCs w:val="24"/>
          <w:lang w:eastAsia="en-US"/>
        </w:rPr>
      </w:pPr>
    </w:p>
    <w:p w14:paraId="7ADA921B" w14:textId="77777777" w:rsidR="001045B9" w:rsidRPr="00172F37" w:rsidRDefault="001045B9" w:rsidP="00C55342">
      <w:pPr>
        <w:jc w:val="both"/>
        <w:rPr>
          <w:rFonts w:ascii="Marianne" w:hAnsi="Marianne" w:cs="Times New Roman"/>
          <w:b/>
          <w:sz w:val="24"/>
          <w:szCs w:val="24"/>
          <w:lang w:eastAsia="en-US"/>
        </w:rPr>
      </w:pPr>
    </w:p>
    <w:p w14:paraId="2E240D2C" w14:textId="77777777" w:rsidR="001045B9" w:rsidRPr="00172F37" w:rsidRDefault="001045B9" w:rsidP="00C55342">
      <w:pPr>
        <w:jc w:val="both"/>
        <w:rPr>
          <w:rFonts w:ascii="Marianne" w:hAnsi="Marianne" w:cs="Times New Roman"/>
          <w:b/>
          <w:sz w:val="24"/>
          <w:szCs w:val="24"/>
          <w:lang w:eastAsia="en-US"/>
        </w:rPr>
      </w:pPr>
    </w:p>
    <w:p w14:paraId="381A1219" w14:textId="77777777" w:rsidR="001045B9" w:rsidRPr="00172F37" w:rsidRDefault="001045B9" w:rsidP="00C55342">
      <w:pPr>
        <w:jc w:val="both"/>
        <w:rPr>
          <w:rFonts w:ascii="Marianne" w:hAnsi="Marianne" w:cs="Times New Roman"/>
          <w:b/>
          <w:sz w:val="24"/>
          <w:szCs w:val="24"/>
          <w:lang w:eastAsia="en-US"/>
        </w:rPr>
      </w:pPr>
    </w:p>
    <w:p w14:paraId="04B860FE" w14:textId="03776BB3" w:rsidR="000F0DCE" w:rsidRDefault="000F0DCE" w:rsidP="00C55342">
      <w:pPr>
        <w:jc w:val="both"/>
        <w:rPr>
          <w:rFonts w:ascii="Marianne" w:hAnsi="Marianne" w:cs="Times New Roman"/>
          <w:b/>
          <w:sz w:val="24"/>
          <w:szCs w:val="24"/>
          <w:lang w:eastAsia="en-US"/>
        </w:rPr>
      </w:pPr>
    </w:p>
    <w:p w14:paraId="176B5EB0" w14:textId="0D1C434F" w:rsidR="0062133D" w:rsidRDefault="0062133D" w:rsidP="00C55342">
      <w:pPr>
        <w:jc w:val="both"/>
        <w:rPr>
          <w:rFonts w:ascii="Marianne" w:hAnsi="Marianne" w:cs="Times New Roman"/>
          <w:b/>
          <w:sz w:val="24"/>
          <w:szCs w:val="24"/>
          <w:lang w:eastAsia="en-US"/>
        </w:rPr>
      </w:pPr>
    </w:p>
    <w:p w14:paraId="104ED81D" w14:textId="3BC57CAB" w:rsidR="0062133D" w:rsidRDefault="0062133D" w:rsidP="00C55342">
      <w:pPr>
        <w:jc w:val="both"/>
        <w:rPr>
          <w:rFonts w:ascii="Marianne" w:hAnsi="Marianne" w:cs="Times New Roman"/>
          <w:b/>
          <w:sz w:val="24"/>
          <w:szCs w:val="24"/>
          <w:lang w:eastAsia="en-US"/>
        </w:rPr>
      </w:pPr>
    </w:p>
    <w:p w14:paraId="224C8570" w14:textId="6CA7E0F1" w:rsidR="0062133D" w:rsidRDefault="0062133D" w:rsidP="00C55342">
      <w:pPr>
        <w:jc w:val="both"/>
        <w:rPr>
          <w:rFonts w:ascii="Marianne" w:hAnsi="Marianne" w:cs="Times New Roman"/>
          <w:b/>
          <w:sz w:val="24"/>
          <w:szCs w:val="24"/>
          <w:lang w:eastAsia="en-US"/>
        </w:rPr>
      </w:pPr>
    </w:p>
    <w:p w14:paraId="7F6D73C9" w14:textId="24FFD823" w:rsidR="0062133D" w:rsidRDefault="0062133D" w:rsidP="00C55342">
      <w:pPr>
        <w:jc w:val="both"/>
        <w:rPr>
          <w:rFonts w:ascii="Marianne" w:hAnsi="Marianne" w:cs="Times New Roman"/>
          <w:b/>
          <w:sz w:val="24"/>
          <w:szCs w:val="24"/>
          <w:lang w:eastAsia="en-US"/>
        </w:rPr>
      </w:pPr>
    </w:p>
    <w:p w14:paraId="061382C5" w14:textId="358C810E" w:rsidR="0062133D" w:rsidRDefault="0062133D" w:rsidP="00C55342">
      <w:pPr>
        <w:jc w:val="both"/>
        <w:rPr>
          <w:rFonts w:ascii="Marianne" w:hAnsi="Marianne" w:cs="Times New Roman"/>
          <w:b/>
          <w:sz w:val="24"/>
          <w:szCs w:val="24"/>
          <w:lang w:eastAsia="en-US"/>
        </w:rPr>
      </w:pPr>
    </w:p>
    <w:p w14:paraId="6A3FC67B" w14:textId="77777777" w:rsidR="0062133D" w:rsidRDefault="0062133D" w:rsidP="00C55342">
      <w:pPr>
        <w:jc w:val="both"/>
        <w:rPr>
          <w:rFonts w:ascii="Marianne" w:hAnsi="Marianne" w:cs="Times New Roman"/>
          <w:b/>
          <w:sz w:val="24"/>
          <w:szCs w:val="24"/>
          <w:lang w:eastAsia="en-US"/>
        </w:rPr>
      </w:pPr>
    </w:p>
    <w:p w14:paraId="208E5DB1" w14:textId="77777777" w:rsidR="00BE1E6B" w:rsidRPr="00172F37" w:rsidRDefault="00BE1E6B" w:rsidP="00C55342">
      <w:pPr>
        <w:jc w:val="both"/>
        <w:rPr>
          <w:rFonts w:ascii="Marianne" w:hAnsi="Marianne" w:cs="Times New Roman"/>
          <w:b/>
          <w:sz w:val="24"/>
          <w:szCs w:val="24"/>
          <w:lang w:eastAsia="en-US"/>
        </w:rPr>
      </w:pPr>
    </w:p>
    <w:p w14:paraId="7997E516" w14:textId="77777777" w:rsidR="004C7367" w:rsidRPr="00172F37" w:rsidRDefault="000D212F" w:rsidP="00BA15C1">
      <w:pPr>
        <w:pStyle w:val="Titre1"/>
        <w:keepNext w:val="0"/>
        <w:autoSpaceDE w:val="0"/>
        <w:autoSpaceDN w:val="0"/>
        <w:adjustRightInd w:val="0"/>
        <w:spacing w:before="225" w:after="225" w:line="240" w:lineRule="auto"/>
        <w:jc w:val="center"/>
        <w:rPr>
          <w:rFonts w:ascii="Marianne" w:hAnsi="Marianne" w:cs="Calibri"/>
          <w:bCs w:val="0"/>
          <w:kern w:val="0"/>
          <w:sz w:val="28"/>
          <w:szCs w:val="28"/>
        </w:rPr>
      </w:pPr>
      <w:bookmarkStart w:id="2" w:name="DEFINITION"/>
      <w:bookmarkStart w:id="3" w:name="_Toc221812875"/>
      <w:bookmarkEnd w:id="2"/>
      <w:r w:rsidRPr="00172F37">
        <w:rPr>
          <w:rFonts w:ascii="Marianne" w:hAnsi="Marianne" w:cs="Calibri"/>
          <w:bCs w:val="0"/>
          <w:kern w:val="0"/>
          <w:sz w:val="28"/>
          <w:szCs w:val="28"/>
        </w:rPr>
        <w:lastRenderedPageBreak/>
        <w:t>CONDITIONS ADMINISTRATIVES PARTICULIERES</w:t>
      </w:r>
      <w:bookmarkEnd w:id="3"/>
    </w:p>
    <w:p w14:paraId="533C81D7" w14:textId="77777777" w:rsidR="00976CC2" w:rsidRPr="00172F37" w:rsidRDefault="000D212F" w:rsidP="00775256">
      <w:pPr>
        <w:pStyle w:val="Titre1"/>
        <w:keepNext w:val="0"/>
        <w:numPr>
          <w:ilvl w:val="0"/>
          <w:numId w:val="2"/>
        </w:numPr>
        <w:autoSpaceDE w:val="0"/>
        <w:autoSpaceDN w:val="0"/>
        <w:adjustRightInd w:val="0"/>
        <w:spacing w:before="225" w:after="225" w:line="240" w:lineRule="auto"/>
        <w:jc w:val="both"/>
        <w:rPr>
          <w:rFonts w:ascii="Marianne" w:hAnsi="Marianne" w:cs="Calibri"/>
          <w:bCs w:val="0"/>
          <w:kern w:val="0"/>
          <w:sz w:val="24"/>
          <w:szCs w:val="24"/>
        </w:rPr>
      </w:pPr>
      <w:bookmarkStart w:id="4" w:name="_Toc221812876"/>
      <w:r w:rsidRPr="00172F37">
        <w:rPr>
          <w:rFonts w:ascii="Marianne" w:hAnsi="Marianne" w:cs="Calibri"/>
          <w:bCs w:val="0"/>
          <w:kern w:val="0"/>
          <w:sz w:val="24"/>
          <w:szCs w:val="24"/>
        </w:rPr>
        <w:t xml:space="preserve">Objet du </w:t>
      </w:r>
      <w:r w:rsidR="00FE2D1C" w:rsidRPr="00172F37">
        <w:rPr>
          <w:rFonts w:ascii="Marianne" w:hAnsi="Marianne" w:cs="Calibri"/>
          <w:bCs w:val="0"/>
          <w:kern w:val="0"/>
          <w:sz w:val="24"/>
          <w:szCs w:val="24"/>
        </w:rPr>
        <w:t>marché</w:t>
      </w:r>
      <w:bookmarkEnd w:id="4"/>
      <w:r w:rsidRPr="00172F37">
        <w:rPr>
          <w:rFonts w:ascii="Marianne" w:hAnsi="Marianne" w:cs="Calibri"/>
          <w:bCs w:val="0"/>
          <w:kern w:val="0"/>
          <w:sz w:val="24"/>
          <w:szCs w:val="24"/>
        </w:rPr>
        <w:t xml:space="preserve"> </w:t>
      </w:r>
    </w:p>
    <w:p w14:paraId="703DF520" w14:textId="5D390458" w:rsidR="00147A6E" w:rsidRPr="00147A6E" w:rsidRDefault="00147A6E" w:rsidP="00147A6E">
      <w:pPr>
        <w:ind w:right="12"/>
        <w:jc w:val="both"/>
        <w:rPr>
          <w:rFonts w:ascii="Marianne" w:hAnsi="Marianne" w:cs="Arial"/>
        </w:rPr>
      </w:pPr>
      <w:r w:rsidRPr="00147A6E">
        <w:rPr>
          <w:rFonts w:ascii="Marianne" w:hAnsi="Marianne" w:cs="Arial"/>
        </w:rPr>
        <w:t>Le présent marché a pour objet une mission complète de maîtrise d’œuvre pour des travaux de sécurisation périphérique du bâtiment Breil IV, sis 11 rue de la maison Blanche, 44100 Nantes.</w:t>
      </w:r>
    </w:p>
    <w:p w14:paraId="13F1D1B3" w14:textId="77777777" w:rsidR="00147A6E" w:rsidRPr="00147A6E" w:rsidRDefault="00147A6E" w:rsidP="00147A6E">
      <w:pPr>
        <w:ind w:right="12"/>
        <w:jc w:val="both"/>
        <w:rPr>
          <w:rFonts w:ascii="Marianne" w:hAnsi="Marianne" w:cs="Arial"/>
        </w:rPr>
      </w:pPr>
      <w:r w:rsidRPr="00147A6E">
        <w:rPr>
          <w:rFonts w:ascii="Marianne" w:hAnsi="Marianne" w:cs="Arial"/>
        </w:rPr>
        <w:t>En raison de la nature des travaux et de leur localisation en bordure de bâtiment présentant une œuvre architecturale, dans le périmètre des abords d’un monument historique et à proximité immédiate d’un espace boisé classé, la mission de maîtrise d’œuvre doit être confiée à un maître d’œuvre architecte.</w:t>
      </w:r>
    </w:p>
    <w:p w14:paraId="3DCE1382" w14:textId="77777777" w:rsidR="00853C4D" w:rsidRDefault="00147A6E" w:rsidP="00AE701F">
      <w:pPr>
        <w:spacing w:before="120"/>
        <w:jc w:val="both"/>
        <w:rPr>
          <w:rFonts w:ascii="Marianne" w:hAnsi="Marianne" w:cstheme="minorHAnsi"/>
          <w:b/>
          <w:iCs/>
        </w:rPr>
      </w:pPr>
      <w:r w:rsidRPr="00147A6E">
        <w:rPr>
          <w:rFonts w:ascii="Marianne" w:hAnsi="Marianne" w:cs="Arial"/>
        </w:rPr>
        <w:t xml:space="preserve">Les travaux envisagés concernent la sécurisation périphérique de la façade et accès du bâtiment Breil IV aspectant la rue de la maison Blanche, </w:t>
      </w:r>
      <w:r w:rsidR="00853C4D" w:rsidRPr="00292709">
        <w:rPr>
          <w:rFonts w:ascii="Marianne" w:hAnsi="Marianne" w:cstheme="minorHAnsi"/>
          <w:bCs/>
          <w:iCs/>
        </w:rPr>
        <w:t>notamment par l’implantation d’une clôture de protection sécurisée</w:t>
      </w:r>
      <w:r w:rsidR="00853C4D">
        <w:rPr>
          <w:rFonts w:ascii="Marianne" w:hAnsi="Marianne" w:cstheme="minorHAnsi"/>
          <w:bCs/>
          <w:iCs/>
        </w:rPr>
        <w:t xml:space="preserve"> </w:t>
      </w:r>
      <w:r w:rsidR="00853C4D" w:rsidRPr="005521FD">
        <w:rPr>
          <w:rFonts w:ascii="Marianne" w:hAnsi="Marianne" w:cstheme="minorHAnsi"/>
          <w:b/>
          <w:iCs/>
        </w:rPr>
        <w:t>ou équivalent fonctionnel</w:t>
      </w:r>
      <w:r w:rsidR="00853C4D">
        <w:rPr>
          <w:rFonts w:ascii="Marianne" w:hAnsi="Marianne" w:cstheme="minorHAnsi"/>
          <w:bCs/>
          <w:iCs/>
        </w:rPr>
        <w:t>,</w:t>
      </w:r>
      <w:r w:rsidR="00853C4D" w:rsidRPr="00292709">
        <w:rPr>
          <w:rFonts w:ascii="Marianne" w:hAnsi="Marianne" w:cstheme="minorHAnsi"/>
          <w:bCs/>
          <w:iCs/>
        </w:rPr>
        <w:t xml:space="preserve"> </w:t>
      </w:r>
      <w:r w:rsidR="00853C4D" w:rsidRPr="001614B7">
        <w:rPr>
          <w:rFonts w:ascii="Marianne" w:hAnsi="Marianne" w:cstheme="minorHAnsi"/>
          <w:b/>
          <w:iCs/>
        </w:rPr>
        <w:t>assurant une unité de passage aux agents ou visiteurs, avec contrôle d’accès, tout en préservant les capacités d’évacuation en cas d’alerte.</w:t>
      </w:r>
      <w:r w:rsidR="00853C4D">
        <w:rPr>
          <w:rFonts w:ascii="Marianne" w:hAnsi="Marianne" w:cstheme="minorHAnsi"/>
          <w:b/>
          <w:iCs/>
        </w:rPr>
        <w:t xml:space="preserve"> </w:t>
      </w:r>
    </w:p>
    <w:p w14:paraId="3F068A48" w14:textId="17085BDD" w:rsidR="00147A6E" w:rsidRPr="00AE701F" w:rsidRDefault="00853C4D" w:rsidP="00AE701F">
      <w:pPr>
        <w:spacing w:before="120"/>
        <w:jc w:val="both"/>
        <w:rPr>
          <w:rFonts w:ascii="Marianne" w:hAnsi="Marianne" w:cstheme="minorHAnsi"/>
          <w:bCs/>
          <w:iCs/>
        </w:rPr>
      </w:pPr>
      <w:r w:rsidRPr="00DC726E">
        <w:rPr>
          <w:rFonts w:ascii="Marianne" w:hAnsi="Marianne" w:cstheme="minorHAnsi"/>
          <w:b/>
          <w:iCs/>
        </w:rPr>
        <w:t xml:space="preserve">Les installations finales doivent permettre, autant que possible avant détection, d’empêcher l’accès physique au site à </w:t>
      </w:r>
      <w:r>
        <w:rPr>
          <w:rFonts w:ascii="Marianne" w:hAnsi="Marianne" w:cstheme="minorHAnsi"/>
          <w:b/>
          <w:iCs/>
        </w:rPr>
        <w:t>n’importe quel individu ayant des volontés de nuire à l’intégrité du bien ou de ses résidents.</w:t>
      </w:r>
    </w:p>
    <w:p w14:paraId="78F3C638" w14:textId="77777777" w:rsidR="00147A6E" w:rsidRPr="00147A6E" w:rsidRDefault="00147A6E" w:rsidP="00147A6E">
      <w:pPr>
        <w:ind w:right="12"/>
        <w:jc w:val="both"/>
        <w:rPr>
          <w:rFonts w:ascii="Marianne" w:hAnsi="Marianne" w:cs="Arial"/>
        </w:rPr>
      </w:pPr>
      <w:r w:rsidRPr="00147A6E">
        <w:rPr>
          <w:rFonts w:ascii="Marianne" w:hAnsi="Marianne" w:cs="Arial"/>
        </w:rPr>
        <w:t>Ainsi, les objectifs principaux d’une telle réalisation sont de répondre aux préconisations de sûreté et de sécurité incendie via :</w:t>
      </w:r>
    </w:p>
    <w:p w14:paraId="3B0838EC" w14:textId="77777777" w:rsidR="00147A6E" w:rsidRPr="00147A6E" w:rsidRDefault="00147A6E">
      <w:pPr>
        <w:ind w:right="12"/>
        <w:jc w:val="both"/>
        <w:rPr>
          <w:rFonts w:ascii="Marianne" w:hAnsi="Marianne" w:cs="Arial"/>
        </w:rPr>
      </w:pPr>
      <w:r w:rsidRPr="00147A6E">
        <w:rPr>
          <w:rFonts w:ascii="Marianne" w:hAnsi="Marianne" w:cs="Arial"/>
        </w:rPr>
        <w:t>•</w:t>
      </w:r>
      <w:r w:rsidRPr="00147A6E">
        <w:rPr>
          <w:rFonts w:ascii="Marianne" w:hAnsi="Marianne" w:cs="Arial"/>
        </w:rPr>
        <w:tab/>
        <w:t>La suppression de l’enclave formée par le retrait de l’entrée principale par rapport à la rue ;</w:t>
      </w:r>
    </w:p>
    <w:p w14:paraId="457C82D6" w14:textId="77777777" w:rsidR="00147A6E" w:rsidRPr="00147A6E" w:rsidRDefault="00147A6E">
      <w:pPr>
        <w:ind w:right="12"/>
        <w:jc w:val="both"/>
        <w:rPr>
          <w:rFonts w:ascii="Marianne" w:hAnsi="Marianne" w:cs="Arial"/>
        </w:rPr>
      </w:pPr>
      <w:r w:rsidRPr="00147A6E">
        <w:rPr>
          <w:rFonts w:ascii="Marianne" w:hAnsi="Marianne" w:cs="Arial"/>
        </w:rPr>
        <w:t>•</w:t>
      </w:r>
      <w:r w:rsidRPr="00147A6E">
        <w:rPr>
          <w:rFonts w:ascii="Marianne" w:hAnsi="Marianne" w:cs="Arial"/>
        </w:rPr>
        <w:tab/>
        <w:t>La suppression de l’accès rapide aux parties vitrées et au sas d’entrée en partie haute des marches ;</w:t>
      </w:r>
    </w:p>
    <w:p w14:paraId="54B4220F" w14:textId="77777777" w:rsidR="00147A6E" w:rsidRPr="00147A6E" w:rsidRDefault="00147A6E">
      <w:pPr>
        <w:ind w:right="12"/>
        <w:jc w:val="both"/>
        <w:rPr>
          <w:rFonts w:ascii="Marianne" w:hAnsi="Marianne" w:cs="Arial"/>
        </w:rPr>
      </w:pPr>
      <w:r w:rsidRPr="00147A6E">
        <w:rPr>
          <w:rFonts w:ascii="Marianne" w:hAnsi="Marianne" w:cs="Arial"/>
        </w:rPr>
        <w:t>•</w:t>
      </w:r>
      <w:r w:rsidRPr="00147A6E">
        <w:rPr>
          <w:rFonts w:ascii="Marianne" w:hAnsi="Marianne" w:cs="Arial"/>
        </w:rPr>
        <w:tab/>
        <w:t>L’optimisation de la chaine d’alerte par une détection précoce d’événements ;</w:t>
      </w:r>
    </w:p>
    <w:p w14:paraId="1D8B7CE2" w14:textId="696719B1" w:rsidR="00147A6E" w:rsidRPr="00147A6E" w:rsidRDefault="00147A6E">
      <w:pPr>
        <w:ind w:right="12"/>
        <w:jc w:val="both"/>
        <w:rPr>
          <w:rFonts w:ascii="Marianne" w:hAnsi="Marianne" w:cs="Arial"/>
        </w:rPr>
      </w:pPr>
      <w:r w:rsidRPr="00147A6E">
        <w:rPr>
          <w:rFonts w:ascii="Marianne" w:hAnsi="Marianne" w:cs="Arial"/>
        </w:rPr>
        <w:t>•</w:t>
      </w:r>
      <w:r w:rsidRPr="00147A6E">
        <w:rPr>
          <w:rFonts w:ascii="Marianne" w:hAnsi="Marianne" w:cs="Arial"/>
        </w:rPr>
        <w:tab/>
        <w:t>La limitation des conséquences de ces obstacles sur le flux piéton quotidien et en évacuation d’urgence</w:t>
      </w:r>
      <w:r w:rsidR="00945400">
        <w:rPr>
          <w:rFonts w:ascii="Marianne" w:hAnsi="Marianne" w:cs="Arial"/>
        </w:rPr>
        <w:t xml:space="preserve"> </w:t>
      </w:r>
      <w:r w:rsidRPr="00147A6E">
        <w:rPr>
          <w:rFonts w:ascii="Marianne" w:hAnsi="Marianne" w:cs="Arial"/>
        </w:rPr>
        <w:t>;</w:t>
      </w:r>
    </w:p>
    <w:p w14:paraId="597D3B6D" w14:textId="16DCDC06" w:rsidR="00945400" w:rsidRDefault="00147A6E">
      <w:pPr>
        <w:ind w:right="12"/>
        <w:jc w:val="both"/>
        <w:rPr>
          <w:rFonts w:ascii="Marianne" w:hAnsi="Marianne" w:cs="Arial"/>
        </w:rPr>
      </w:pPr>
      <w:r w:rsidRPr="00147A6E">
        <w:rPr>
          <w:rFonts w:ascii="Marianne" w:hAnsi="Marianne" w:cs="Arial"/>
        </w:rPr>
        <w:t>•</w:t>
      </w:r>
      <w:r w:rsidRPr="00147A6E">
        <w:rPr>
          <w:rFonts w:ascii="Marianne" w:hAnsi="Marianne" w:cs="Arial"/>
        </w:rPr>
        <w:tab/>
        <w:t>La limitation de l’impact visuel direct au plus proche de la façade.</w:t>
      </w:r>
    </w:p>
    <w:p w14:paraId="5044A43F" w14:textId="676AD05D" w:rsidR="004B4412" w:rsidRPr="00ED47D4" w:rsidRDefault="004B4412" w:rsidP="004B4412">
      <w:pPr>
        <w:ind w:right="12"/>
        <w:jc w:val="both"/>
        <w:rPr>
          <w:rFonts w:ascii="Marianne" w:hAnsi="Marianne" w:cs="Arial"/>
        </w:rPr>
      </w:pPr>
      <w:r w:rsidRPr="00AE701F">
        <w:rPr>
          <w:rFonts w:ascii="Marianne" w:hAnsi="Marianne" w:cs="Arial"/>
          <w:b/>
          <w:bCs/>
          <w:u w:val="dotted"/>
        </w:rPr>
        <w:t>Code CPV</w:t>
      </w:r>
      <w:r w:rsidRPr="00AE701F">
        <w:rPr>
          <w:rFonts w:ascii="Marianne" w:hAnsi="Marianne" w:cs="Arial"/>
          <w:b/>
          <w:bCs/>
        </w:rPr>
        <w:t xml:space="preserve"> : </w:t>
      </w:r>
      <w:bookmarkStart w:id="5" w:name="_Hlk221024873"/>
      <w:r w:rsidR="00103AEB" w:rsidRPr="00AE701F">
        <w:rPr>
          <w:rFonts w:ascii="Marianne" w:hAnsi="Marianne" w:cs="Arial"/>
          <w:b/>
          <w:bCs/>
        </w:rPr>
        <w:t>71000000-8</w:t>
      </w:r>
      <w:r w:rsidR="00103AEB" w:rsidRPr="00103AEB">
        <w:rPr>
          <w:rFonts w:ascii="Marianne" w:hAnsi="Marianne" w:cs="Arial"/>
        </w:rPr>
        <w:tab/>
        <w:t>Services d'architecture, services de construction, services d'ingénierie et services d'inspection.</w:t>
      </w:r>
      <w:bookmarkEnd w:id="5"/>
    </w:p>
    <w:p w14:paraId="06B38644" w14:textId="508EAF98" w:rsidR="00147A6E" w:rsidRPr="00172F37" w:rsidRDefault="007301EA" w:rsidP="00AE701F">
      <w:pPr>
        <w:ind w:right="1"/>
        <w:jc w:val="both"/>
      </w:pPr>
      <w:r>
        <w:rPr>
          <w:rFonts w:ascii="Marianne" w:hAnsi="Marianne"/>
          <w:color w:val="000000"/>
        </w:rPr>
        <w:t>Le présent marché est un marché de maîtrise</w:t>
      </w:r>
      <w:r w:rsidR="00487797">
        <w:rPr>
          <w:rFonts w:ascii="Marianne" w:hAnsi="Marianne"/>
          <w:color w:val="000000"/>
        </w:rPr>
        <w:t xml:space="preserve"> </w:t>
      </w:r>
      <w:r w:rsidR="005B6B49">
        <w:rPr>
          <w:rFonts w:ascii="Marianne" w:hAnsi="Marianne"/>
          <w:color w:val="000000"/>
        </w:rPr>
        <w:t>d’œuvre</w:t>
      </w:r>
      <w:r>
        <w:rPr>
          <w:rFonts w:ascii="Marianne" w:hAnsi="Marianne"/>
          <w:color w:val="000000"/>
        </w:rPr>
        <w:t xml:space="preserve"> répondant aux dispositions du livre IV du CCP. </w:t>
      </w:r>
    </w:p>
    <w:p w14:paraId="78961BAC" w14:textId="18919212" w:rsidR="00976CC2" w:rsidRPr="00172F37" w:rsidRDefault="00805443" w:rsidP="00775256">
      <w:pPr>
        <w:pStyle w:val="Titre1"/>
        <w:keepNext w:val="0"/>
        <w:numPr>
          <w:ilvl w:val="0"/>
          <w:numId w:val="2"/>
        </w:numPr>
        <w:autoSpaceDE w:val="0"/>
        <w:autoSpaceDN w:val="0"/>
        <w:adjustRightInd w:val="0"/>
        <w:spacing w:before="225" w:after="225" w:line="240" w:lineRule="auto"/>
        <w:jc w:val="both"/>
        <w:rPr>
          <w:rFonts w:ascii="Marianne" w:hAnsi="Marianne" w:cs="Calibri"/>
          <w:bCs w:val="0"/>
          <w:kern w:val="0"/>
          <w:sz w:val="24"/>
          <w:szCs w:val="24"/>
        </w:rPr>
      </w:pPr>
      <w:bookmarkStart w:id="6" w:name="_Toc221812877"/>
      <w:r>
        <w:rPr>
          <w:rFonts w:ascii="Marianne" w:hAnsi="Marianne" w:cs="Calibri"/>
          <w:bCs w:val="0"/>
          <w:kern w:val="0"/>
          <w:sz w:val="24"/>
          <w:szCs w:val="24"/>
        </w:rPr>
        <w:lastRenderedPageBreak/>
        <w:t>Allotissement</w:t>
      </w:r>
      <w:bookmarkEnd w:id="6"/>
    </w:p>
    <w:p w14:paraId="614FD4BC" w14:textId="079462AD" w:rsidR="00805443" w:rsidRPr="00627E80" w:rsidRDefault="00805443" w:rsidP="00805443">
      <w:pPr>
        <w:shd w:val="clear" w:color="auto" w:fill="FFFFFF"/>
        <w:spacing w:before="120" w:after="120"/>
        <w:jc w:val="both"/>
        <w:rPr>
          <w:rFonts w:ascii="Marianne" w:eastAsia="Calibri" w:hAnsi="Marianne" w:cs="Arial"/>
          <w:noProof/>
          <w:lang w:eastAsia="en-US"/>
        </w:rPr>
      </w:pPr>
      <w:bookmarkStart w:id="7" w:name="_Hlk138839216"/>
      <w:r w:rsidRPr="00627E80">
        <w:rPr>
          <w:rFonts w:ascii="Marianne" w:eastAsia="Calibri" w:hAnsi="Marianne" w:cs="Arial"/>
          <w:noProof/>
          <w:lang w:eastAsia="en-US"/>
        </w:rPr>
        <w:t>L</w:t>
      </w:r>
      <w:r>
        <w:rPr>
          <w:rFonts w:ascii="Marianne" w:eastAsia="Calibri" w:hAnsi="Marianne" w:cs="Arial"/>
          <w:noProof/>
          <w:lang w:eastAsia="en-US"/>
        </w:rPr>
        <w:t>e présent marché ne fait l</w:t>
      </w:r>
      <w:r w:rsidRPr="00627E80">
        <w:rPr>
          <w:rFonts w:ascii="Marianne" w:eastAsia="Calibri" w:hAnsi="Marianne" w:cs="Arial"/>
          <w:noProof/>
          <w:lang w:eastAsia="en-US"/>
        </w:rPr>
        <w:t xml:space="preserve">’objet </w:t>
      </w:r>
      <w:r>
        <w:rPr>
          <w:rFonts w:ascii="Marianne" w:eastAsia="Calibri" w:hAnsi="Marianne" w:cs="Arial"/>
          <w:noProof/>
          <w:lang w:eastAsia="en-US"/>
        </w:rPr>
        <w:t xml:space="preserve">d’aucun allotissement, </w:t>
      </w:r>
      <w:sdt>
        <w:sdtPr>
          <w:rPr>
            <w:rStyle w:val="Style1"/>
            <w:rFonts w:eastAsia="Calibri"/>
          </w:rPr>
          <w:alias w:val="Non allotissement"/>
          <w:tag w:val="Non allotissement"/>
          <w:id w:val="-2124452591"/>
          <w:placeholder>
            <w:docPart w:val="D90394B90ED54A95AD6729C42DB29C73"/>
          </w:placeholder>
          <w15:color w:val="000000"/>
          <w:dropDownList>
            <w:listItem w:value="Choisissez un élément."/>
            <w:listItem w:displayText="l'objet du marché ne permettant pas l'identification de prestations distinctes (article L.2113-10 du Code de la Commande Publique)." w:value="l'objet du marché ne permettant pas l'identification de prestations distinctes (article L.2113-10 du Code de la Commande Publique)."/>
            <w:listItem w:displayText="l'acheteur n'étant pas en mesure d'assurer par lui-même les missions d'organisation, de pilotage et de coordination (article L.2113-11 du Code de la Commande Publique)." w:value="l'acheteur n'étant pas en mesure d'assurer par lui-même les missions d'organisation, de pilotage et de coordination (article L.2113-11 du Code de la Commande Publique)."/>
            <w:listItem w:displayText="la dévolution en lots séparés est de nature à restreindre la concurrence (article L.2113-11 du Code de la Commande Publique). " w:value="la dévolution en lots séparés est de nature à restreindre la concurrence (article L.2113-11 du Code de la Commande Publique). "/>
            <w:listItem w:displayText="la dévolution en lots séparés risque de rendre  techniquement difficile ou financièrement plus coûteuse l'exécution des prestation(article L.2113-11 du Code de la Commande Publique)." w:value="la dévolution en lots séparés risque de rendre  techniquement difficile ou financièrement plus coûteuse l'exécution des prestation(article L.2113-11 du Code de la Commande Publique)."/>
          </w:dropDownList>
        </w:sdtPr>
        <w:sdtEndPr>
          <w:rPr>
            <w:rStyle w:val="Policepardfaut"/>
            <w:rFonts w:ascii="Calibri" w:hAnsi="Calibri" w:cs="Arial"/>
            <w:noProof/>
            <w:lang w:eastAsia="en-US"/>
          </w:rPr>
        </w:sdtEndPr>
        <w:sdtContent>
          <w:r w:rsidR="00103AEB">
            <w:rPr>
              <w:rStyle w:val="Style1"/>
              <w:rFonts w:eastAsia="Calibri"/>
            </w:rPr>
            <w:t>l'objet du marché ne permettant pas l'identification de prestations distinctes (article L.2113-10 du Code de la Commande Publique).</w:t>
          </w:r>
        </w:sdtContent>
      </w:sdt>
    </w:p>
    <w:p w14:paraId="4DD536D1" w14:textId="6A9E10A3" w:rsidR="008F0004" w:rsidRPr="00172F37" w:rsidRDefault="008F0004" w:rsidP="008F0004">
      <w:pPr>
        <w:pStyle w:val="Titre1"/>
        <w:keepNext w:val="0"/>
        <w:numPr>
          <w:ilvl w:val="0"/>
          <w:numId w:val="2"/>
        </w:numPr>
        <w:autoSpaceDE w:val="0"/>
        <w:autoSpaceDN w:val="0"/>
        <w:adjustRightInd w:val="0"/>
        <w:spacing w:before="225" w:after="225" w:line="240" w:lineRule="auto"/>
        <w:jc w:val="both"/>
        <w:rPr>
          <w:rFonts w:ascii="Marianne" w:hAnsi="Marianne" w:cs="Calibri"/>
          <w:bCs w:val="0"/>
          <w:kern w:val="0"/>
          <w:sz w:val="24"/>
          <w:szCs w:val="24"/>
        </w:rPr>
      </w:pPr>
      <w:bookmarkStart w:id="8" w:name="_Toc221812878"/>
      <w:bookmarkEnd w:id="7"/>
      <w:r>
        <w:rPr>
          <w:rFonts w:ascii="Marianne" w:hAnsi="Marianne" w:cs="Calibri"/>
          <w:bCs w:val="0"/>
          <w:kern w:val="0"/>
          <w:sz w:val="24"/>
          <w:szCs w:val="24"/>
        </w:rPr>
        <w:t>Tranche</w:t>
      </w:r>
      <w:bookmarkEnd w:id="8"/>
    </w:p>
    <w:p w14:paraId="4CFADA9E" w14:textId="1C6FE2DA" w:rsidR="008F0004" w:rsidRDefault="008F0004" w:rsidP="008F0004">
      <w:pPr>
        <w:pStyle w:val="Corpsdetexte"/>
        <w:kinsoku w:val="0"/>
        <w:overflowPunct w:val="0"/>
        <w:ind w:right="206"/>
        <w:jc w:val="both"/>
        <w:rPr>
          <w:rFonts w:ascii="Marianne" w:hAnsi="Marianne"/>
          <w:sz w:val="22"/>
          <w:szCs w:val="22"/>
        </w:rPr>
      </w:pPr>
      <w:r w:rsidRPr="008F0004">
        <w:rPr>
          <w:rFonts w:ascii="Marianne" w:hAnsi="Marianne"/>
        </w:rPr>
        <w:t xml:space="preserve"> </w:t>
      </w:r>
      <w:r w:rsidRPr="00ED47D4">
        <w:rPr>
          <w:rFonts w:ascii="Marianne" w:hAnsi="Marianne"/>
          <w:sz w:val="22"/>
          <w:szCs w:val="22"/>
        </w:rPr>
        <w:t xml:space="preserve">Le marché est décomposé </w:t>
      </w:r>
      <w:r w:rsidRPr="00121478">
        <w:rPr>
          <w:rFonts w:ascii="Marianne" w:hAnsi="Marianne"/>
          <w:sz w:val="22"/>
          <w:szCs w:val="22"/>
        </w:rPr>
        <w:t>en 2 tranches :</w:t>
      </w:r>
      <w:r w:rsidRPr="00ED47D4">
        <w:rPr>
          <w:rFonts w:ascii="Marianne" w:hAnsi="Marianne"/>
          <w:sz w:val="22"/>
          <w:szCs w:val="22"/>
        </w:rPr>
        <w:t xml:space="preserve"> </w:t>
      </w:r>
    </w:p>
    <w:p w14:paraId="4EA1C813" w14:textId="77777777" w:rsidR="008F0004" w:rsidRDefault="008F0004" w:rsidP="008F0004">
      <w:pPr>
        <w:pStyle w:val="Corpsdetexte"/>
        <w:kinsoku w:val="0"/>
        <w:overflowPunct w:val="0"/>
        <w:ind w:right="206"/>
        <w:jc w:val="both"/>
        <w:rPr>
          <w:rFonts w:ascii="Marianne" w:hAnsi="Marianne"/>
          <w:sz w:val="22"/>
          <w:szCs w:val="22"/>
        </w:rPr>
      </w:pPr>
    </w:p>
    <w:tbl>
      <w:tblPr>
        <w:tblStyle w:val="Grilledutableau"/>
        <w:tblW w:w="0" w:type="auto"/>
        <w:tblInd w:w="318" w:type="dxa"/>
        <w:tblLook w:val="04A0" w:firstRow="1" w:lastRow="0" w:firstColumn="1" w:lastColumn="0" w:noHBand="0" w:noVBand="1"/>
      </w:tblPr>
      <w:tblGrid>
        <w:gridCol w:w="2588"/>
        <w:gridCol w:w="6156"/>
      </w:tblGrid>
      <w:tr w:rsidR="008F0004" w14:paraId="026AA790" w14:textId="77777777" w:rsidTr="00D840B7">
        <w:tc>
          <w:tcPr>
            <w:tcW w:w="2654" w:type="dxa"/>
          </w:tcPr>
          <w:p w14:paraId="2F85513A" w14:textId="77777777" w:rsidR="008F0004" w:rsidRPr="00503323" w:rsidRDefault="008F0004" w:rsidP="00D840B7">
            <w:pPr>
              <w:pStyle w:val="Corpsdetexte"/>
              <w:kinsoku w:val="0"/>
              <w:overflowPunct w:val="0"/>
              <w:ind w:right="206"/>
              <w:jc w:val="center"/>
              <w:rPr>
                <w:rFonts w:ascii="Marianne" w:hAnsi="Marianne"/>
                <w:b/>
                <w:bCs/>
              </w:rPr>
            </w:pPr>
            <w:r w:rsidRPr="00503323">
              <w:rPr>
                <w:rFonts w:ascii="Marianne" w:hAnsi="Marianne"/>
                <w:b/>
                <w:bCs/>
              </w:rPr>
              <w:t>Tranche ferme</w:t>
            </w:r>
          </w:p>
        </w:tc>
        <w:tc>
          <w:tcPr>
            <w:tcW w:w="6373" w:type="dxa"/>
          </w:tcPr>
          <w:p w14:paraId="2889ED1F" w14:textId="41140C14" w:rsidR="008F0004" w:rsidRPr="002B0414" w:rsidRDefault="008F0004" w:rsidP="008F0004">
            <w:pPr>
              <w:pStyle w:val="Corpsdetexte"/>
              <w:numPr>
                <w:ilvl w:val="0"/>
                <w:numId w:val="31"/>
              </w:numPr>
              <w:kinsoku w:val="0"/>
              <w:overflowPunct w:val="0"/>
              <w:ind w:right="206"/>
              <w:jc w:val="both"/>
              <w:rPr>
                <w:rFonts w:ascii="Marianne" w:hAnsi="Marianne"/>
              </w:rPr>
            </w:pPr>
            <w:r w:rsidRPr="002B0414">
              <w:rPr>
                <w:rFonts w:ascii="Marianne" w:hAnsi="Marianne"/>
              </w:rPr>
              <w:t>Conception pour l’ensemble des phases (ESQ</w:t>
            </w:r>
            <w:r w:rsidR="0026596D">
              <w:rPr>
                <w:rFonts w:ascii="Marianne" w:hAnsi="Marianne"/>
              </w:rPr>
              <w:t>, APS</w:t>
            </w:r>
            <w:r w:rsidRPr="002B0414">
              <w:rPr>
                <w:rFonts w:ascii="Marianne" w:hAnsi="Marianne"/>
              </w:rPr>
              <w:t>→ACT)</w:t>
            </w:r>
          </w:p>
          <w:p w14:paraId="4E5A89F0" w14:textId="77777777" w:rsidR="008F0004" w:rsidRPr="002B0414" w:rsidRDefault="008F0004" w:rsidP="008F0004">
            <w:pPr>
              <w:pStyle w:val="Corpsdetexte"/>
              <w:numPr>
                <w:ilvl w:val="0"/>
                <w:numId w:val="31"/>
              </w:numPr>
              <w:kinsoku w:val="0"/>
              <w:overflowPunct w:val="0"/>
              <w:ind w:right="206"/>
              <w:jc w:val="both"/>
              <w:rPr>
                <w:rFonts w:ascii="Marianne" w:hAnsi="Marianne"/>
              </w:rPr>
            </w:pPr>
            <w:r w:rsidRPr="002B0414">
              <w:rPr>
                <w:rFonts w:ascii="Marianne" w:hAnsi="Marianne"/>
              </w:rPr>
              <w:t>Exécution de la phase 1 (DET/VISA/AOR)</w:t>
            </w:r>
          </w:p>
        </w:tc>
      </w:tr>
      <w:tr w:rsidR="008F0004" w14:paraId="26FE0830" w14:textId="77777777" w:rsidTr="00D840B7">
        <w:trPr>
          <w:trHeight w:val="437"/>
        </w:trPr>
        <w:tc>
          <w:tcPr>
            <w:tcW w:w="2654" w:type="dxa"/>
          </w:tcPr>
          <w:p w14:paraId="50AAFDF4" w14:textId="7CB55316" w:rsidR="008F0004" w:rsidRPr="00503323" w:rsidRDefault="008F0004" w:rsidP="00D840B7">
            <w:pPr>
              <w:pStyle w:val="Corpsdetexte"/>
              <w:kinsoku w:val="0"/>
              <w:overflowPunct w:val="0"/>
              <w:ind w:right="206"/>
              <w:jc w:val="center"/>
              <w:rPr>
                <w:rFonts w:ascii="Marianne" w:hAnsi="Marianne"/>
                <w:b/>
                <w:bCs/>
              </w:rPr>
            </w:pPr>
            <w:r w:rsidRPr="00503323">
              <w:rPr>
                <w:rFonts w:ascii="Marianne" w:hAnsi="Marianne"/>
                <w:b/>
                <w:bCs/>
              </w:rPr>
              <w:t>Tranche optionnelle</w:t>
            </w:r>
            <w:r w:rsidR="009E665F">
              <w:rPr>
                <w:rFonts w:ascii="Marianne" w:hAnsi="Marianne"/>
                <w:b/>
                <w:bCs/>
              </w:rPr>
              <w:t xml:space="preserve"> n°1</w:t>
            </w:r>
          </w:p>
        </w:tc>
        <w:tc>
          <w:tcPr>
            <w:tcW w:w="6373" w:type="dxa"/>
          </w:tcPr>
          <w:p w14:paraId="4ADD4DC9" w14:textId="77777777" w:rsidR="008F0004" w:rsidRPr="002B0414" w:rsidRDefault="008F0004" w:rsidP="008F0004">
            <w:pPr>
              <w:pStyle w:val="Corpsdetexte"/>
              <w:numPr>
                <w:ilvl w:val="0"/>
                <w:numId w:val="32"/>
              </w:numPr>
              <w:kinsoku w:val="0"/>
              <w:overflowPunct w:val="0"/>
              <w:ind w:right="206"/>
              <w:jc w:val="both"/>
              <w:rPr>
                <w:rFonts w:ascii="Marianne" w:hAnsi="Marianne"/>
              </w:rPr>
            </w:pPr>
            <w:r w:rsidRPr="002B0414">
              <w:rPr>
                <w:rFonts w:ascii="Marianne" w:hAnsi="Marianne"/>
              </w:rPr>
              <w:t>Exécution de la phase 2 (DET/VISA/AOR)</w:t>
            </w:r>
          </w:p>
        </w:tc>
      </w:tr>
    </w:tbl>
    <w:p w14:paraId="7A8CF00D" w14:textId="77777777" w:rsidR="008F0004" w:rsidRDefault="008F0004" w:rsidP="008F0004">
      <w:pPr>
        <w:spacing w:after="5" w:line="249" w:lineRule="auto"/>
        <w:jc w:val="both"/>
        <w:rPr>
          <w:rFonts w:ascii="Marianne" w:hAnsi="Marianne" w:cs="Arial"/>
        </w:rPr>
      </w:pPr>
    </w:p>
    <w:p w14:paraId="26D933F9" w14:textId="4820754F" w:rsidR="00366459" w:rsidRDefault="008F0004" w:rsidP="008F0004">
      <w:pPr>
        <w:spacing w:after="5" w:line="249" w:lineRule="auto"/>
        <w:jc w:val="both"/>
        <w:rPr>
          <w:rFonts w:ascii="Marianne" w:hAnsi="Marianne" w:cs="Arial"/>
        </w:rPr>
      </w:pPr>
      <w:r>
        <w:rPr>
          <w:rFonts w:ascii="Marianne" w:hAnsi="Marianne" w:cs="Arial"/>
        </w:rPr>
        <w:t xml:space="preserve">Etant entendu que chaque tranche doit constituer un ensemble cohérent, la conception et réalisation de la tranche ferme doit assurer un fonctionnement opérationnel des installations créées avec ou sans l’affermissement de la tranche optionnelle. </w:t>
      </w:r>
    </w:p>
    <w:p w14:paraId="204133DD" w14:textId="006F68CD" w:rsidR="00366459" w:rsidRDefault="00366459" w:rsidP="008F0004">
      <w:pPr>
        <w:spacing w:after="5" w:line="249" w:lineRule="auto"/>
        <w:jc w:val="both"/>
        <w:rPr>
          <w:rFonts w:ascii="Marianne" w:hAnsi="Marianne" w:cs="Arial"/>
        </w:rPr>
      </w:pPr>
    </w:p>
    <w:p w14:paraId="4D1426D6" w14:textId="3904C5AB" w:rsidR="00366459" w:rsidRDefault="00366459" w:rsidP="008F0004">
      <w:pPr>
        <w:spacing w:after="5" w:line="249" w:lineRule="auto"/>
        <w:jc w:val="both"/>
        <w:rPr>
          <w:rFonts w:ascii="Marianne" w:hAnsi="Marianne" w:cs="Arial"/>
        </w:rPr>
      </w:pPr>
      <w:r>
        <w:rPr>
          <w:rFonts w:ascii="Marianne" w:hAnsi="Marianne" w:cs="Arial"/>
        </w:rPr>
        <w:t>La mission Esquisse (ESQ</w:t>
      </w:r>
      <w:r w:rsidR="005B6B49">
        <w:rPr>
          <w:rFonts w:ascii="Marianne" w:hAnsi="Marianne" w:cs="Arial"/>
        </w:rPr>
        <w:t xml:space="preserve">) est une mission complémentaire à la mission de base réalisée par le maître d’œuvre. </w:t>
      </w:r>
    </w:p>
    <w:p w14:paraId="0DEB92F4" w14:textId="16104112" w:rsidR="0011586B" w:rsidRDefault="0011586B" w:rsidP="008F0004">
      <w:pPr>
        <w:spacing w:after="5" w:line="249" w:lineRule="auto"/>
        <w:jc w:val="both"/>
        <w:rPr>
          <w:rFonts w:ascii="Marianne" w:hAnsi="Marianne" w:cs="Arial"/>
        </w:rPr>
      </w:pPr>
    </w:p>
    <w:p w14:paraId="464363EB" w14:textId="2E92D1C4" w:rsidR="0011586B" w:rsidRPr="0011586B" w:rsidRDefault="0011586B" w:rsidP="0011586B">
      <w:pPr>
        <w:spacing w:after="5" w:line="249" w:lineRule="auto"/>
        <w:jc w:val="both"/>
        <w:rPr>
          <w:rFonts w:ascii="Marianne" w:hAnsi="Marianne" w:cs="Arial"/>
        </w:rPr>
      </w:pPr>
      <w:r>
        <w:rPr>
          <w:rFonts w:ascii="Marianne" w:hAnsi="Marianne" w:cs="Arial"/>
        </w:rPr>
        <w:t xml:space="preserve">La tranche optionnelle peut être levée </w:t>
      </w:r>
      <w:r w:rsidRPr="0011586B">
        <w:rPr>
          <w:rFonts w:ascii="Marianne" w:hAnsi="Marianne" w:cs="Arial"/>
        </w:rPr>
        <w:t xml:space="preserve">dans un délai de </w:t>
      </w:r>
      <w:r w:rsidR="005E7307">
        <w:rPr>
          <w:rFonts w:ascii="Marianne" w:hAnsi="Marianne" w:cs="Arial"/>
        </w:rPr>
        <w:t>24</w:t>
      </w:r>
      <w:r w:rsidRPr="0011586B">
        <w:rPr>
          <w:rFonts w:ascii="Marianne" w:hAnsi="Marianne" w:cs="Arial"/>
        </w:rPr>
        <w:t xml:space="preserve"> mois à partir de la date de notification du marché. </w:t>
      </w:r>
      <w:r>
        <w:rPr>
          <w:rFonts w:ascii="Marianne" w:hAnsi="Marianne" w:cs="Arial"/>
        </w:rPr>
        <w:t>La tranche optionnelle est levée par</w:t>
      </w:r>
      <w:r w:rsidRPr="0011586B">
        <w:rPr>
          <w:rFonts w:ascii="Marianne" w:hAnsi="Marianne" w:cs="Arial"/>
        </w:rPr>
        <w:t xml:space="preserve"> ordre de service </w:t>
      </w:r>
      <w:r>
        <w:rPr>
          <w:rFonts w:ascii="Marianne" w:hAnsi="Marianne" w:cs="Arial"/>
        </w:rPr>
        <w:t xml:space="preserve">du pouvoir adjudicateur </w:t>
      </w:r>
      <w:r w:rsidRPr="0011586B">
        <w:rPr>
          <w:rFonts w:ascii="Marianne" w:hAnsi="Marianne" w:cs="Arial"/>
        </w:rPr>
        <w:t xml:space="preserve">emportant commencement d’exécution dans un délai de 1 mois. </w:t>
      </w:r>
    </w:p>
    <w:p w14:paraId="390D872B" w14:textId="77777777" w:rsidR="0011586B" w:rsidRDefault="0011586B" w:rsidP="0011586B">
      <w:pPr>
        <w:spacing w:after="5" w:line="249" w:lineRule="auto"/>
        <w:jc w:val="both"/>
        <w:rPr>
          <w:rFonts w:ascii="Marianne" w:hAnsi="Marianne" w:cs="Arial"/>
        </w:rPr>
      </w:pPr>
    </w:p>
    <w:p w14:paraId="02BE183B" w14:textId="2DEEA72F" w:rsidR="00805443" w:rsidRDefault="0011586B" w:rsidP="00C55342">
      <w:pPr>
        <w:autoSpaceDE w:val="0"/>
        <w:autoSpaceDN w:val="0"/>
        <w:adjustRightInd w:val="0"/>
        <w:spacing w:after="0"/>
        <w:jc w:val="both"/>
        <w:rPr>
          <w:rFonts w:ascii="Marianne" w:hAnsi="Marianne" w:cs="Arial"/>
        </w:rPr>
      </w:pPr>
      <w:r w:rsidRPr="0011586B">
        <w:rPr>
          <w:rFonts w:ascii="Marianne" w:hAnsi="Marianne" w:cs="Arial"/>
        </w:rPr>
        <w:t>L’absence de levée d’option ne peut en aucun cas donner lieu à une indemnité de dédit ou d’attente à l’égard du Titulaire. Le cas échéant, le Titulaire est tenu d’affecter les moyens pour exécuter la tranche optionnelle levée, sans supplément de rémunération.</w:t>
      </w:r>
    </w:p>
    <w:p w14:paraId="379070E5" w14:textId="77777777" w:rsidR="0062133D" w:rsidRPr="00172F37" w:rsidRDefault="0062133D" w:rsidP="00C55342">
      <w:pPr>
        <w:autoSpaceDE w:val="0"/>
        <w:autoSpaceDN w:val="0"/>
        <w:adjustRightInd w:val="0"/>
        <w:spacing w:after="0"/>
        <w:jc w:val="both"/>
        <w:rPr>
          <w:rFonts w:ascii="Marianne" w:hAnsi="Marianne"/>
          <w:sz w:val="20"/>
          <w:szCs w:val="20"/>
        </w:rPr>
      </w:pPr>
    </w:p>
    <w:p w14:paraId="3F8EFBD7" w14:textId="77777777" w:rsidR="00976CC2" w:rsidRPr="00172F37" w:rsidRDefault="00976CC2" w:rsidP="008F0004">
      <w:pPr>
        <w:pStyle w:val="Titre1"/>
        <w:keepNext w:val="0"/>
        <w:numPr>
          <w:ilvl w:val="0"/>
          <w:numId w:val="2"/>
        </w:numPr>
        <w:autoSpaceDE w:val="0"/>
        <w:autoSpaceDN w:val="0"/>
        <w:adjustRightInd w:val="0"/>
        <w:spacing w:before="225" w:after="225" w:line="240" w:lineRule="auto"/>
        <w:jc w:val="both"/>
        <w:rPr>
          <w:rFonts w:ascii="Marianne" w:hAnsi="Marianne" w:cs="Calibri"/>
          <w:bCs w:val="0"/>
          <w:kern w:val="0"/>
          <w:sz w:val="24"/>
          <w:szCs w:val="24"/>
        </w:rPr>
      </w:pPr>
      <w:bookmarkStart w:id="9" w:name="_Toc221812879"/>
      <w:r w:rsidRPr="00172F37">
        <w:rPr>
          <w:rFonts w:ascii="Marianne" w:hAnsi="Marianne" w:cs="Calibri"/>
          <w:bCs w:val="0"/>
          <w:kern w:val="0"/>
          <w:sz w:val="24"/>
          <w:szCs w:val="24"/>
        </w:rPr>
        <w:t>Durée</w:t>
      </w:r>
      <w:r w:rsidR="00433483" w:rsidRPr="00172F37">
        <w:rPr>
          <w:rFonts w:ascii="Marianne" w:hAnsi="Marianne" w:cs="Calibri"/>
          <w:bCs w:val="0"/>
          <w:kern w:val="0"/>
          <w:sz w:val="24"/>
          <w:szCs w:val="24"/>
        </w:rPr>
        <w:t xml:space="preserve"> d’exécution</w:t>
      </w:r>
      <w:r w:rsidRPr="00172F37">
        <w:rPr>
          <w:rFonts w:ascii="Marianne" w:hAnsi="Marianne" w:cs="Calibri"/>
          <w:bCs w:val="0"/>
          <w:kern w:val="0"/>
          <w:sz w:val="24"/>
          <w:szCs w:val="24"/>
        </w:rPr>
        <w:t xml:space="preserve"> </w:t>
      </w:r>
      <w:r w:rsidR="00597A13" w:rsidRPr="00172F37">
        <w:rPr>
          <w:rFonts w:ascii="Marianne" w:hAnsi="Marianne" w:cs="Calibri"/>
          <w:bCs w:val="0"/>
          <w:kern w:val="0"/>
          <w:sz w:val="24"/>
          <w:szCs w:val="24"/>
        </w:rPr>
        <w:t>et décomposition du marché</w:t>
      </w:r>
      <w:bookmarkEnd w:id="9"/>
    </w:p>
    <w:p w14:paraId="7D504D5C" w14:textId="3EE00B30" w:rsidR="00103AEB" w:rsidRPr="00103AEB" w:rsidRDefault="00103AEB" w:rsidP="00103AEB">
      <w:pPr>
        <w:jc w:val="both"/>
        <w:rPr>
          <w:rFonts w:ascii="Marianne" w:hAnsi="Marianne"/>
          <w:lang w:eastAsia="en-US"/>
        </w:rPr>
      </w:pPr>
      <w:r w:rsidRPr="00103AEB">
        <w:rPr>
          <w:rFonts w:ascii="Marianne" w:hAnsi="Marianne"/>
          <w:lang w:eastAsia="en-US"/>
        </w:rPr>
        <w:t xml:space="preserve">Le présent marché est conclu pour une durée prévisionnelle de </w:t>
      </w:r>
      <w:r w:rsidR="00147A6E" w:rsidRPr="00AE701F">
        <w:rPr>
          <w:rFonts w:ascii="Marianne" w:hAnsi="Marianne"/>
          <w:lang w:eastAsia="en-US"/>
        </w:rPr>
        <w:t xml:space="preserve">48 </w:t>
      </w:r>
      <w:r w:rsidRPr="00AE701F">
        <w:rPr>
          <w:rFonts w:ascii="Marianne" w:hAnsi="Marianne"/>
          <w:lang w:eastAsia="en-US"/>
        </w:rPr>
        <w:t>mois</w:t>
      </w:r>
      <w:r w:rsidRPr="005C00E7">
        <w:rPr>
          <w:rFonts w:ascii="Marianne" w:hAnsi="Marianne"/>
          <w:lang w:eastAsia="en-US"/>
        </w:rPr>
        <w:t xml:space="preserve">, à compter de sa notification, dont une </w:t>
      </w:r>
      <w:r w:rsidRPr="00AE701F">
        <w:rPr>
          <w:rFonts w:ascii="Marianne" w:hAnsi="Marianne"/>
          <w:u w:val="single"/>
          <w:lang w:eastAsia="en-US"/>
        </w:rPr>
        <w:t>période ferme de 24 mois</w:t>
      </w:r>
      <w:r w:rsidRPr="005C00E7">
        <w:rPr>
          <w:rFonts w:ascii="Marianne" w:hAnsi="Marianne"/>
          <w:lang w:eastAsia="en-US"/>
        </w:rPr>
        <w:t xml:space="preserve">. Il est tacitement reconductible </w:t>
      </w:r>
      <w:r w:rsidRPr="00AE701F">
        <w:rPr>
          <w:rFonts w:ascii="Marianne" w:hAnsi="Marianne"/>
          <w:lang w:eastAsia="en-US"/>
        </w:rPr>
        <w:t>deux (2) fois par période de 12 mois</w:t>
      </w:r>
      <w:r w:rsidRPr="005C00E7">
        <w:rPr>
          <w:rFonts w:ascii="Marianne" w:hAnsi="Marianne"/>
          <w:lang w:eastAsia="en-US"/>
        </w:rPr>
        <w:t>. Le titulaire ne peut s’opposer à sa reconduction.</w:t>
      </w:r>
      <w:r w:rsidRPr="00103AEB">
        <w:rPr>
          <w:rFonts w:ascii="Marianne" w:hAnsi="Marianne"/>
          <w:lang w:eastAsia="en-US"/>
        </w:rPr>
        <w:t xml:space="preserve"> </w:t>
      </w:r>
    </w:p>
    <w:p w14:paraId="0CB4BEBB" w14:textId="77777777" w:rsidR="00103AEB" w:rsidRPr="00103AEB" w:rsidRDefault="00103AEB" w:rsidP="00103AEB">
      <w:pPr>
        <w:jc w:val="both"/>
        <w:rPr>
          <w:rFonts w:ascii="Marianne" w:hAnsi="Marianne"/>
          <w:lang w:eastAsia="en-US"/>
        </w:rPr>
      </w:pPr>
      <w:r w:rsidRPr="00103AEB">
        <w:rPr>
          <w:rFonts w:ascii="Marianne" w:hAnsi="Marianne"/>
          <w:lang w:eastAsia="en-US"/>
        </w:rPr>
        <w:t>En cas de non reconduction du marché, la décision fait l’objet d’une décision expresse du pouvoir adjudicateur, notifiée au titulaire, par courrier électronique ou postal avec accusé de réception, deux (2) mois avant la date anniversaire du présent marché.</w:t>
      </w:r>
    </w:p>
    <w:p w14:paraId="0D05CC9A" w14:textId="77777777" w:rsidR="00103AEB" w:rsidRPr="00103AEB" w:rsidRDefault="00103AEB" w:rsidP="00103AEB">
      <w:pPr>
        <w:jc w:val="both"/>
        <w:rPr>
          <w:rFonts w:ascii="Marianne" w:hAnsi="Marianne"/>
          <w:lang w:eastAsia="en-US"/>
        </w:rPr>
      </w:pPr>
      <w:r w:rsidRPr="00103AEB">
        <w:rPr>
          <w:rFonts w:ascii="Marianne" w:hAnsi="Marianne"/>
          <w:lang w:eastAsia="en-US"/>
        </w:rPr>
        <w:lastRenderedPageBreak/>
        <w:t>Sans préjudice de l’article R.2162-5 du Code de la commande publique, les bons de commande et les ordres de services peuvent être notifiés jusqu‘au dernier jour de la période de validité du marché.</w:t>
      </w:r>
    </w:p>
    <w:p w14:paraId="304E2D0F" w14:textId="76AC7E82" w:rsidR="00BE1E6B" w:rsidRDefault="00103AEB" w:rsidP="00103AEB">
      <w:pPr>
        <w:jc w:val="both"/>
        <w:rPr>
          <w:rFonts w:ascii="Marianne" w:hAnsi="Marianne"/>
          <w:lang w:eastAsia="en-US"/>
        </w:rPr>
      </w:pPr>
      <w:r w:rsidRPr="00103AEB">
        <w:rPr>
          <w:rFonts w:ascii="Marianne" w:hAnsi="Marianne"/>
          <w:lang w:eastAsia="en-US"/>
        </w:rPr>
        <w:t>La mission du maître d’œuvre s’achève à la fin du délai de GPA ou après prolongation de ce délai si les réserves signalées lors de la réception ne sont pas toute</w:t>
      </w:r>
      <w:r w:rsidR="00487797">
        <w:rPr>
          <w:rFonts w:ascii="Marianne" w:hAnsi="Marianne"/>
          <w:lang w:eastAsia="en-US"/>
        </w:rPr>
        <w:t>s</w:t>
      </w:r>
      <w:r w:rsidRPr="00103AEB">
        <w:rPr>
          <w:rFonts w:ascii="Marianne" w:hAnsi="Marianne"/>
          <w:lang w:eastAsia="en-US"/>
        </w:rPr>
        <w:t xml:space="preserve"> levées. L’achèvement de la mission fera l’objet d’une décision de la maîtrise d’ouvrage sur demande du Titulaire ou mandataire du groupement.</w:t>
      </w:r>
    </w:p>
    <w:p w14:paraId="00FCFB67" w14:textId="77777777" w:rsidR="00982FFD" w:rsidRDefault="00982FFD" w:rsidP="00C55342">
      <w:pPr>
        <w:jc w:val="both"/>
        <w:rPr>
          <w:rFonts w:ascii="Marianne" w:hAnsi="Marianne"/>
          <w:lang w:eastAsia="en-US"/>
        </w:rPr>
      </w:pPr>
    </w:p>
    <w:p w14:paraId="68DBBC3C" w14:textId="77777777" w:rsidR="00976CC2" w:rsidRPr="00AE701F" w:rsidRDefault="00976CC2" w:rsidP="008F0004">
      <w:pPr>
        <w:pStyle w:val="Titre1"/>
        <w:keepNext w:val="0"/>
        <w:numPr>
          <w:ilvl w:val="0"/>
          <w:numId w:val="2"/>
        </w:numPr>
        <w:autoSpaceDE w:val="0"/>
        <w:autoSpaceDN w:val="0"/>
        <w:adjustRightInd w:val="0"/>
        <w:spacing w:before="225" w:after="225" w:line="240" w:lineRule="auto"/>
        <w:jc w:val="both"/>
        <w:rPr>
          <w:rFonts w:ascii="Marianne" w:hAnsi="Marianne" w:cs="Calibri"/>
          <w:bCs w:val="0"/>
          <w:kern w:val="0"/>
          <w:sz w:val="24"/>
          <w:szCs w:val="24"/>
        </w:rPr>
      </w:pPr>
      <w:bookmarkStart w:id="10" w:name="_Toc221812880"/>
      <w:r w:rsidRPr="00AE701F">
        <w:rPr>
          <w:rFonts w:ascii="Marianne" w:hAnsi="Marianne" w:cs="Calibri"/>
          <w:bCs w:val="0"/>
          <w:kern w:val="0"/>
          <w:sz w:val="24"/>
          <w:szCs w:val="24"/>
        </w:rPr>
        <w:t>Documents contractuels</w:t>
      </w:r>
      <w:bookmarkEnd w:id="10"/>
    </w:p>
    <w:p w14:paraId="50D1479A" w14:textId="77777777" w:rsidR="00976CC2" w:rsidRPr="00172F37" w:rsidRDefault="00976CC2" w:rsidP="00C55342">
      <w:pPr>
        <w:autoSpaceDE w:val="0"/>
        <w:autoSpaceDN w:val="0"/>
        <w:adjustRightInd w:val="0"/>
        <w:spacing w:after="0"/>
        <w:jc w:val="both"/>
        <w:rPr>
          <w:rFonts w:ascii="Marianne" w:hAnsi="Marianne"/>
        </w:rPr>
      </w:pPr>
      <w:r w:rsidRPr="00172F37">
        <w:rPr>
          <w:rFonts w:ascii="Marianne" w:hAnsi="Marianne"/>
        </w:rPr>
        <w:t>Les pièces constitutives du marché sont les suivantes, listées par ordre de priorité décroissant.</w:t>
      </w:r>
    </w:p>
    <w:p w14:paraId="07B4B7D0" w14:textId="0F41B950" w:rsidR="004B7C99" w:rsidRPr="00172F37" w:rsidRDefault="00976CC2" w:rsidP="00FB5FBD">
      <w:pPr>
        <w:numPr>
          <w:ilvl w:val="0"/>
          <w:numId w:val="1"/>
        </w:numPr>
        <w:autoSpaceDE w:val="0"/>
        <w:autoSpaceDN w:val="0"/>
        <w:adjustRightInd w:val="0"/>
        <w:spacing w:before="100" w:after="0"/>
        <w:ind w:left="250" w:hanging="250"/>
        <w:jc w:val="both"/>
        <w:rPr>
          <w:rFonts w:ascii="Marianne" w:hAnsi="Marianne"/>
        </w:rPr>
      </w:pPr>
      <w:r w:rsidRPr="00172F37">
        <w:rPr>
          <w:rFonts w:ascii="Marianne" w:hAnsi="Marianne"/>
        </w:rPr>
        <w:t>L</w:t>
      </w:r>
      <w:r w:rsidR="00C36AF0" w:rsidRPr="00172F37">
        <w:rPr>
          <w:rFonts w:ascii="Marianne" w:hAnsi="Marianne"/>
        </w:rPr>
        <w:t xml:space="preserve">e présent </w:t>
      </w:r>
      <w:r w:rsidR="00445F0A" w:rsidRPr="00172F37">
        <w:rPr>
          <w:rFonts w:ascii="Marianne" w:hAnsi="Marianne"/>
        </w:rPr>
        <w:t>contrat</w:t>
      </w:r>
      <w:r w:rsidRPr="00172F37">
        <w:rPr>
          <w:rFonts w:ascii="Marianne" w:hAnsi="Marianne"/>
        </w:rPr>
        <w:t xml:space="preserve"> </w:t>
      </w:r>
      <w:r w:rsidR="00F90A5F" w:rsidRPr="00172F37">
        <w:rPr>
          <w:rFonts w:ascii="Marianne" w:hAnsi="Marianne"/>
        </w:rPr>
        <w:t xml:space="preserve">et </w:t>
      </w:r>
      <w:r w:rsidR="00EC01B0">
        <w:rPr>
          <w:rFonts w:ascii="Marianne" w:hAnsi="Marianne"/>
        </w:rPr>
        <w:t>ses</w:t>
      </w:r>
      <w:r w:rsidR="00EC01B0" w:rsidRPr="00172F37">
        <w:rPr>
          <w:rFonts w:ascii="Marianne" w:hAnsi="Marianne"/>
        </w:rPr>
        <w:t xml:space="preserve"> </w:t>
      </w:r>
      <w:r w:rsidR="00F90A5F" w:rsidRPr="00172F37">
        <w:rPr>
          <w:rFonts w:ascii="Marianne" w:hAnsi="Marianne"/>
        </w:rPr>
        <w:t>annexe</w:t>
      </w:r>
      <w:r w:rsidR="00EC01B0">
        <w:rPr>
          <w:rFonts w:ascii="Marianne" w:hAnsi="Marianne"/>
        </w:rPr>
        <w:t>s</w:t>
      </w:r>
      <w:r w:rsidR="004B7C99" w:rsidRPr="00172F37">
        <w:rPr>
          <w:rFonts w:ascii="Marianne" w:hAnsi="Marianne"/>
        </w:rPr>
        <w:t xml:space="preserve"> : </w:t>
      </w:r>
    </w:p>
    <w:p w14:paraId="3AFC6A60" w14:textId="26A58217" w:rsidR="005152BF" w:rsidRPr="00172F37" w:rsidRDefault="004B7C99" w:rsidP="00775256">
      <w:pPr>
        <w:numPr>
          <w:ilvl w:val="0"/>
          <w:numId w:val="3"/>
        </w:numPr>
        <w:autoSpaceDE w:val="0"/>
        <w:autoSpaceDN w:val="0"/>
        <w:adjustRightInd w:val="0"/>
        <w:spacing w:before="100" w:after="0"/>
        <w:ind w:left="1446"/>
        <w:jc w:val="both"/>
        <w:rPr>
          <w:rFonts w:ascii="Marianne" w:hAnsi="Marianne"/>
        </w:rPr>
      </w:pPr>
      <w:bookmarkStart w:id="11" w:name="_Hlk159428271"/>
      <w:r w:rsidRPr="00172F37">
        <w:rPr>
          <w:rFonts w:ascii="Marianne" w:hAnsi="Marianne"/>
        </w:rPr>
        <w:t xml:space="preserve">Annexe </w:t>
      </w:r>
      <w:r w:rsidR="00FB5FBD" w:rsidRPr="00172F37">
        <w:rPr>
          <w:rFonts w:ascii="Marianne" w:hAnsi="Marianne"/>
        </w:rPr>
        <w:t>1</w:t>
      </w:r>
      <w:r w:rsidR="00A16E63">
        <w:rPr>
          <w:rFonts w:ascii="Marianne" w:hAnsi="Marianne"/>
        </w:rPr>
        <w:t xml:space="preserve"> </w:t>
      </w:r>
      <w:r w:rsidRPr="00172F37">
        <w:rPr>
          <w:rFonts w:ascii="Marianne" w:hAnsi="Marianne"/>
        </w:rPr>
        <w:t>-</w:t>
      </w:r>
      <w:r w:rsidR="0084411A" w:rsidRPr="00172F37">
        <w:rPr>
          <w:rFonts w:ascii="Marianne" w:hAnsi="Marianne"/>
        </w:rPr>
        <w:t xml:space="preserve"> </w:t>
      </w:r>
      <w:r w:rsidR="005152BF" w:rsidRPr="00172F37">
        <w:rPr>
          <w:rFonts w:ascii="Marianne" w:hAnsi="Marianne"/>
        </w:rPr>
        <w:t>Identification et répartition des prestations entre membres du groupement</w:t>
      </w:r>
      <w:r w:rsidR="00A16E63">
        <w:rPr>
          <w:rFonts w:ascii="Marianne" w:hAnsi="Marianne"/>
        </w:rPr>
        <w:t> ;</w:t>
      </w:r>
    </w:p>
    <w:p w14:paraId="0089A71E" w14:textId="2A01EB1D" w:rsidR="00A67A61" w:rsidRPr="00AE701F" w:rsidRDefault="005152BF" w:rsidP="00775256">
      <w:pPr>
        <w:numPr>
          <w:ilvl w:val="0"/>
          <w:numId w:val="3"/>
        </w:numPr>
        <w:autoSpaceDE w:val="0"/>
        <w:autoSpaceDN w:val="0"/>
        <w:adjustRightInd w:val="0"/>
        <w:spacing w:before="100" w:after="0"/>
        <w:ind w:left="1446"/>
        <w:jc w:val="both"/>
        <w:rPr>
          <w:rFonts w:ascii="Marianne" w:hAnsi="Marianne"/>
        </w:rPr>
      </w:pPr>
      <w:r w:rsidRPr="00AE701F">
        <w:rPr>
          <w:rFonts w:ascii="Marianne" w:hAnsi="Marianne"/>
        </w:rPr>
        <w:t>Annexe 2</w:t>
      </w:r>
      <w:r w:rsidR="00A16E63" w:rsidRPr="00AE701F">
        <w:rPr>
          <w:rFonts w:ascii="Marianne" w:hAnsi="Marianne"/>
        </w:rPr>
        <w:t xml:space="preserve"> </w:t>
      </w:r>
      <w:r w:rsidRPr="00AE701F">
        <w:rPr>
          <w:rFonts w:ascii="Marianne" w:hAnsi="Marianne"/>
        </w:rPr>
        <w:t xml:space="preserve">- </w:t>
      </w:r>
      <w:sdt>
        <w:sdtPr>
          <w:rPr>
            <w:rFonts w:ascii="Marianne" w:hAnsi="Marianne" w:cs="Times New Roman"/>
            <w:szCs w:val="24"/>
          </w:rPr>
          <w:alias w:val="Pièces financières"/>
          <w:tag w:val="Pièces financières"/>
          <w:id w:val="-572350365"/>
          <w:placeholder>
            <w:docPart w:val="C86209A1A4B24602AB3495A87BE2D861"/>
          </w:placeholder>
          <w15:color w:val="000000"/>
          <w:dropDownList>
            <w:listItem w:value="Choisissez un élément."/>
            <w:listItem w:displayText="Le devis complété" w:value="Le devis complété"/>
            <w:listItem w:displayText="Le bordereau des pric unitaires complété" w:value="Le bordereau des prix unitaires complété"/>
            <w:listItem w:displayText="La décomposition des prix globale et forfaitaire (DPGF) complétée" w:value="La décomposition des prix globale et forfaitaire (DPGF) complétée"/>
            <w:listItem w:displayText="L'annexe financière complétée" w:value="L'annexe financière complétée"/>
          </w:dropDownList>
        </w:sdtPr>
        <w:sdtEndPr>
          <w:rPr>
            <w:rFonts w:ascii="Times New Roman" w:hAnsi="Times New Roman" w:cs="Calibri"/>
            <w:sz w:val="24"/>
            <w:szCs w:val="22"/>
          </w:rPr>
        </w:sdtEndPr>
        <w:sdtContent>
          <w:r w:rsidR="005C00E7" w:rsidRPr="00AE701F">
            <w:rPr>
              <w:rFonts w:ascii="Marianne" w:hAnsi="Marianne" w:cs="Times New Roman"/>
              <w:szCs w:val="24"/>
            </w:rPr>
            <w:t>La décomposition des prix globale et forfaitaire (DPGF) complétée</w:t>
          </w:r>
        </w:sdtContent>
      </w:sdt>
      <w:r w:rsidR="00805443" w:rsidRPr="00AE701F">
        <w:rPr>
          <w:rFonts w:ascii="Marianne" w:hAnsi="Marianne"/>
        </w:rPr>
        <w:t> ;</w:t>
      </w:r>
    </w:p>
    <w:p w14:paraId="3BDCCCE4" w14:textId="54896A98" w:rsidR="005152BF" w:rsidRPr="00AE701F" w:rsidRDefault="00A16E63">
      <w:pPr>
        <w:numPr>
          <w:ilvl w:val="0"/>
          <w:numId w:val="3"/>
        </w:numPr>
        <w:autoSpaceDE w:val="0"/>
        <w:autoSpaceDN w:val="0"/>
        <w:adjustRightInd w:val="0"/>
        <w:spacing w:before="100" w:after="0"/>
        <w:ind w:left="1446"/>
        <w:jc w:val="both"/>
        <w:rPr>
          <w:rFonts w:ascii="Marianne" w:hAnsi="Marianne"/>
        </w:rPr>
      </w:pPr>
      <w:r w:rsidRPr="00AE701F">
        <w:rPr>
          <w:rFonts w:ascii="Marianne" w:hAnsi="Marianne"/>
        </w:rPr>
        <w:t xml:space="preserve">Annexe 3 - Le programme </w:t>
      </w:r>
    </w:p>
    <w:p w14:paraId="5F35A6BD" w14:textId="119B4F11" w:rsidR="008D0CED" w:rsidRPr="00F25154" w:rsidRDefault="008D0CED" w:rsidP="00775256">
      <w:pPr>
        <w:numPr>
          <w:ilvl w:val="0"/>
          <w:numId w:val="3"/>
        </w:numPr>
        <w:autoSpaceDE w:val="0"/>
        <w:autoSpaceDN w:val="0"/>
        <w:adjustRightInd w:val="0"/>
        <w:spacing w:before="100" w:after="0"/>
        <w:ind w:left="1446"/>
        <w:jc w:val="both"/>
        <w:rPr>
          <w:rFonts w:ascii="Marianne" w:hAnsi="Marianne"/>
        </w:rPr>
      </w:pPr>
      <w:r w:rsidRPr="00F25154">
        <w:rPr>
          <w:rFonts w:ascii="Marianne" w:hAnsi="Marianne"/>
        </w:rPr>
        <w:t>Annexe 4- Clause de confidentialité</w:t>
      </w:r>
    </w:p>
    <w:p w14:paraId="0E34F235" w14:textId="168E3FB7" w:rsidR="008D0CED" w:rsidRPr="00AE701F" w:rsidRDefault="008D0CED" w:rsidP="00775256">
      <w:pPr>
        <w:numPr>
          <w:ilvl w:val="0"/>
          <w:numId w:val="3"/>
        </w:numPr>
        <w:autoSpaceDE w:val="0"/>
        <w:autoSpaceDN w:val="0"/>
        <w:adjustRightInd w:val="0"/>
        <w:spacing w:before="100" w:after="0"/>
        <w:ind w:left="1446"/>
        <w:jc w:val="both"/>
        <w:rPr>
          <w:rFonts w:ascii="Marianne" w:hAnsi="Marianne"/>
        </w:rPr>
      </w:pPr>
      <w:r w:rsidRPr="00AE701F">
        <w:rPr>
          <w:rFonts w:ascii="Marianne" w:hAnsi="Marianne"/>
        </w:rPr>
        <w:t>Annexe 5- La convention d’interchange Ediflex</w:t>
      </w:r>
    </w:p>
    <w:bookmarkEnd w:id="11"/>
    <w:p w14:paraId="1361D67D" w14:textId="77777777" w:rsidR="00445F0A" w:rsidRPr="00172F37" w:rsidRDefault="00445F0A" w:rsidP="00F25154">
      <w:pPr>
        <w:autoSpaceDE w:val="0"/>
        <w:autoSpaceDN w:val="0"/>
        <w:adjustRightInd w:val="0"/>
        <w:spacing w:after="0"/>
        <w:jc w:val="both"/>
        <w:rPr>
          <w:rFonts w:ascii="Marianne" w:hAnsi="Marianne"/>
        </w:rPr>
      </w:pPr>
    </w:p>
    <w:p w14:paraId="2B6E3C2C" w14:textId="1EE94C64" w:rsidR="00D22326" w:rsidRPr="00172F37" w:rsidRDefault="00976CC2" w:rsidP="00775256">
      <w:pPr>
        <w:numPr>
          <w:ilvl w:val="0"/>
          <w:numId w:val="4"/>
        </w:numPr>
        <w:autoSpaceDE w:val="0"/>
        <w:autoSpaceDN w:val="0"/>
        <w:adjustRightInd w:val="0"/>
        <w:spacing w:after="0"/>
        <w:jc w:val="both"/>
        <w:rPr>
          <w:rFonts w:ascii="Marianne" w:hAnsi="Marianne"/>
        </w:rPr>
      </w:pPr>
      <w:r w:rsidRPr="00172F37">
        <w:rPr>
          <w:rFonts w:ascii="Marianne" w:hAnsi="Marianne"/>
        </w:rPr>
        <w:t xml:space="preserve">Le cahier des clauses administratives générales – </w:t>
      </w:r>
      <w:r w:rsidR="00F25154">
        <w:rPr>
          <w:rFonts w:ascii="Marianne" w:hAnsi="Marianne"/>
        </w:rPr>
        <w:t>maîtrise d’œuvre</w:t>
      </w:r>
      <w:r w:rsidRPr="00172F37">
        <w:rPr>
          <w:rFonts w:ascii="Marianne" w:hAnsi="Marianne"/>
        </w:rPr>
        <w:t xml:space="preserve"> </w:t>
      </w:r>
      <w:r w:rsidRPr="00AE701F">
        <w:rPr>
          <w:rFonts w:ascii="Marianne" w:hAnsi="Marianne"/>
        </w:rPr>
        <w:t>(CCAG -</w:t>
      </w:r>
      <w:sdt>
        <w:sdtPr>
          <w:rPr>
            <w:rFonts w:ascii="Marianne" w:hAnsi="Marianne"/>
          </w:rPr>
          <w:alias w:val="CCAG"/>
          <w:tag w:val="CCAG"/>
          <w:id w:val="1625656734"/>
          <w:placeholder>
            <w:docPart w:val="DefaultPlaceholder_-1854013438"/>
          </w:placeholder>
          <w:dropDownList>
            <w:listItem w:value="Choisissez un élément."/>
            <w:listItem w:displayText="TVX" w:value="TVX"/>
            <w:listItem w:displayText="MOE" w:value="MOE"/>
            <w:listItem w:displayText="PI" w:value="PI"/>
          </w:dropDownList>
        </w:sdtPr>
        <w:sdtEndPr/>
        <w:sdtContent>
          <w:r w:rsidR="00F25154" w:rsidRPr="00AE701F">
            <w:rPr>
              <w:rFonts w:ascii="Marianne" w:hAnsi="Marianne"/>
            </w:rPr>
            <w:t>MOE</w:t>
          </w:r>
        </w:sdtContent>
      </w:sdt>
      <w:r w:rsidRPr="00AE701F">
        <w:rPr>
          <w:rFonts w:ascii="Marianne" w:hAnsi="Marianne"/>
        </w:rPr>
        <w:t>)</w:t>
      </w:r>
      <w:r w:rsidRPr="00172F37">
        <w:rPr>
          <w:rFonts w:ascii="Marianne" w:hAnsi="Marianne"/>
        </w:rPr>
        <w:t xml:space="preserve"> approuvé par arrêté du 30 mars 2021 et publié au JO du 1er avril 2021</w:t>
      </w:r>
      <w:r w:rsidR="0004624A">
        <w:rPr>
          <w:rFonts w:ascii="Marianne" w:hAnsi="Marianne"/>
        </w:rPr>
        <w:t xml:space="preserve"> est réputé connu du prestataire</w:t>
      </w:r>
      <w:r w:rsidR="00945400">
        <w:rPr>
          <w:rFonts w:ascii="Marianne" w:hAnsi="Marianne"/>
        </w:rPr>
        <w:t>.</w:t>
      </w:r>
    </w:p>
    <w:p w14:paraId="3F0737C1" w14:textId="77777777" w:rsidR="00DC2CE3" w:rsidRPr="00172F37" w:rsidRDefault="00DC2CE3" w:rsidP="00C55342">
      <w:pPr>
        <w:pStyle w:val="Paragraphedeliste"/>
        <w:rPr>
          <w:rFonts w:ascii="Marianne" w:hAnsi="Marianne"/>
          <w:sz w:val="22"/>
          <w:szCs w:val="22"/>
        </w:rPr>
      </w:pPr>
    </w:p>
    <w:p w14:paraId="34CDC430" w14:textId="336F7F46" w:rsidR="0062133D" w:rsidRPr="0062133D" w:rsidRDefault="00DC2CE3" w:rsidP="00C55342">
      <w:pPr>
        <w:numPr>
          <w:ilvl w:val="0"/>
          <w:numId w:val="4"/>
        </w:numPr>
        <w:autoSpaceDE w:val="0"/>
        <w:autoSpaceDN w:val="0"/>
        <w:adjustRightInd w:val="0"/>
        <w:spacing w:after="0"/>
        <w:jc w:val="both"/>
        <w:rPr>
          <w:rFonts w:ascii="Marianne" w:hAnsi="Marianne"/>
        </w:rPr>
      </w:pPr>
      <w:r w:rsidRPr="00172F37">
        <w:rPr>
          <w:rFonts w:ascii="Marianne" w:hAnsi="Marianne"/>
        </w:rPr>
        <w:t>La dernière offre du Titulaire dont le</w:t>
      </w:r>
      <w:r w:rsidR="00A16E63">
        <w:rPr>
          <w:rFonts w:ascii="Marianne" w:hAnsi="Marianne"/>
        </w:rPr>
        <w:t xml:space="preserve"> mémoire technique</w:t>
      </w:r>
      <w:r w:rsidR="0084411A" w:rsidRPr="00172F37">
        <w:rPr>
          <w:rFonts w:ascii="Marianne" w:hAnsi="Marianne"/>
        </w:rPr>
        <w:t xml:space="preserve">, </w:t>
      </w:r>
      <w:r w:rsidRPr="00172F37">
        <w:rPr>
          <w:rFonts w:ascii="Marianne" w:hAnsi="Marianne"/>
        </w:rPr>
        <w:t xml:space="preserve">les échanges </w:t>
      </w:r>
      <w:r w:rsidR="0062133D">
        <w:rPr>
          <w:rFonts w:ascii="Marianne" w:hAnsi="Marianne"/>
        </w:rPr>
        <w:t>écrits</w:t>
      </w:r>
      <w:r w:rsidRPr="00172F37">
        <w:rPr>
          <w:rFonts w:ascii="Marianne" w:hAnsi="Marianne"/>
        </w:rPr>
        <w:t xml:space="preserve"> (demande de compléments, comptes-rendus de négociation…)</w:t>
      </w:r>
      <w:r w:rsidR="0084411A" w:rsidRPr="00172F37">
        <w:rPr>
          <w:rFonts w:ascii="Marianne" w:hAnsi="Marianne"/>
        </w:rPr>
        <w:t>.</w:t>
      </w:r>
      <w:r w:rsidRPr="00172F37">
        <w:rPr>
          <w:rFonts w:ascii="Marianne" w:hAnsi="Marianne"/>
        </w:rPr>
        <w:t xml:space="preserve"> </w:t>
      </w:r>
    </w:p>
    <w:p w14:paraId="08729FCA" w14:textId="77777777" w:rsidR="0062133D" w:rsidRPr="00172F37" w:rsidRDefault="0062133D" w:rsidP="00C55342">
      <w:pPr>
        <w:autoSpaceDE w:val="0"/>
        <w:autoSpaceDN w:val="0"/>
        <w:adjustRightInd w:val="0"/>
        <w:spacing w:after="0"/>
        <w:jc w:val="both"/>
        <w:rPr>
          <w:rFonts w:ascii="Marianne" w:hAnsi="Marianne"/>
        </w:rPr>
      </w:pPr>
    </w:p>
    <w:p w14:paraId="0761E84D" w14:textId="0C0879C8" w:rsidR="00976CC2" w:rsidRPr="00150AFC" w:rsidRDefault="00433483" w:rsidP="008F0004">
      <w:pPr>
        <w:pStyle w:val="Titre1"/>
        <w:keepNext w:val="0"/>
        <w:numPr>
          <w:ilvl w:val="0"/>
          <w:numId w:val="2"/>
        </w:numPr>
        <w:autoSpaceDE w:val="0"/>
        <w:autoSpaceDN w:val="0"/>
        <w:adjustRightInd w:val="0"/>
        <w:spacing w:before="225" w:after="225" w:line="240" w:lineRule="auto"/>
        <w:jc w:val="both"/>
        <w:rPr>
          <w:rFonts w:ascii="Marianne" w:hAnsi="Marianne" w:cs="Calibri"/>
          <w:bCs w:val="0"/>
          <w:kern w:val="0"/>
          <w:sz w:val="24"/>
          <w:szCs w:val="24"/>
        </w:rPr>
      </w:pPr>
      <w:bookmarkStart w:id="12" w:name="PRIX"/>
      <w:bookmarkStart w:id="13" w:name="PRIXTYPE"/>
      <w:bookmarkStart w:id="14" w:name="_Toc221812881"/>
      <w:bookmarkEnd w:id="12"/>
      <w:bookmarkEnd w:id="13"/>
      <w:r w:rsidRPr="00150AFC">
        <w:rPr>
          <w:rFonts w:ascii="Marianne" w:hAnsi="Marianne" w:cs="Calibri"/>
          <w:bCs w:val="0"/>
          <w:kern w:val="0"/>
          <w:sz w:val="24"/>
          <w:szCs w:val="24"/>
        </w:rPr>
        <w:t>P</w:t>
      </w:r>
      <w:r w:rsidR="00976CC2" w:rsidRPr="00150AFC">
        <w:rPr>
          <w:rFonts w:ascii="Marianne" w:hAnsi="Marianne" w:cs="Calibri"/>
          <w:bCs w:val="0"/>
          <w:kern w:val="0"/>
          <w:sz w:val="24"/>
          <w:szCs w:val="24"/>
        </w:rPr>
        <w:t>rix</w:t>
      </w:r>
      <w:bookmarkEnd w:id="14"/>
    </w:p>
    <w:p w14:paraId="21A5918F" w14:textId="57F6F7CB" w:rsidR="0004624A" w:rsidRPr="00AC1E66" w:rsidRDefault="0004624A"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4"/>
          <w:szCs w:val="24"/>
        </w:rPr>
      </w:pPr>
      <w:bookmarkStart w:id="15" w:name="_Toc221812882"/>
      <w:r w:rsidRPr="00AC1E66">
        <w:rPr>
          <w:rFonts w:ascii="Marianne" w:hAnsi="Marianne" w:cs="Calibri"/>
          <w:bCs w:val="0"/>
          <w:kern w:val="0"/>
          <w:sz w:val="24"/>
          <w:szCs w:val="24"/>
        </w:rPr>
        <w:t>Forme des prix</w:t>
      </w:r>
      <w:bookmarkEnd w:id="15"/>
    </w:p>
    <w:p w14:paraId="4A1FBA86" w14:textId="1DBE7080" w:rsidR="00AC1E66" w:rsidRPr="0062133D" w:rsidRDefault="00615352" w:rsidP="00C55342">
      <w:pPr>
        <w:autoSpaceDE w:val="0"/>
        <w:autoSpaceDN w:val="0"/>
        <w:adjustRightInd w:val="0"/>
        <w:spacing w:after="0"/>
        <w:jc w:val="both"/>
        <w:rPr>
          <w:rFonts w:ascii="Marianne" w:hAnsi="Marianne"/>
        </w:rPr>
      </w:pPr>
      <w:r w:rsidRPr="0095724C">
        <w:rPr>
          <w:rFonts w:ascii="Marianne" w:hAnsi="Marianne"/>
        </w:rPr>
        <w:t xml:space="preserve">Les </w:t>
      </w:r>
      <w:r w:rsidRPr="00A16E63">
        <w:rPr>
          <w:rFonts w:ascii="Marianne" w:hAnsi="Marianne"/>
        </w:rPr>
        <w:t xml:space="preserve">prestations sont </w:t>
      </w:r>
      <w:r w:rsidRPr="00AE701F">
        <w:rPr>
          <w:rFonts w:ascii="Marianne" w:hAnsi="Marianne"/>
        </w:rPr>
        <w:t xml:space="preserve">réglées à prix </w:t>
      </w:r>
      <w:sdt>
        <w:sdtPr>
          <w:rPr>
            <w:rFonts w:ascii="Marianne" w:hAnsi="Marianne"/>
          </w:rPr>
          <w:alias w:val="Nature"/>
          <w:tag w:val="Nature"/>
          <w:id w:val="-351187445"/>
          <w:placeholder>
            <w:docPart w:val="DefaultPlaceholder_-1854013438"/>
          </w:placeholder>
          <w:dropDownList>
            <w:listItem w:value="Choisissez un élément."/>
            <w:listItem w:displayText="forfaitaires" w:value="forfaitaires"/>
            <w:listItem w:displayText="unitaires" w:value="unitaires"/>
            <w:listItem w:displayText="mixtes" w:value="mixtes"/>
          </w:dropDownList>
        </w:sdtPr>
        <w:sdtEndPr/>
        <w:sdtContent>
          <w:r w:rsidR="00A16E63" w:rsidRPr="00AE701F">
            <w:rPr>
              <w:rFonts w:ascii="Marianne" w:hAnsi="Marianne"/>
            </w:rPr>
            <w:t>forfaitaires</w:t>
          </w:r>
        </w:sdtContent>
      </w:sdt>
      <w:r w:rsidRPr="00A16E63">
        <w:rPr>
          <w:rFonts w:ascii="Marianne" w:hAnsi="Marianne"/>
        </w:rPr>
        <w:t xml:space="preserve"> sur la base </w:t>
      </w:r>
      <w:r w:rsidR="00445F0A" w:rsidRPr="00A16E63">
        <w:rPr>
          <w:rFonts w:ascii="Marianne" w:hAnsi="Marianne"/>
        </w:rPr>
        <w:t>d’un</w:t>
      </w:r>
      <w:r w:rsidR="009A2F55" w:rsidRPr="00A16E63">
        <w:rPr>
          <w:rFonts w:ascii="Marianne" w:hAnsi="Marianne"/>
        </w:rPr>
        <w:t xml:space="preserve"> </w:t>
      </w:r>
      <w:sdt>
        <w:sdtPr>
          <w:rPr>
            <w:rFonts w:ascii="Marianne" w:hAnsi="Marianne"/>
          </w:rPr>
          <w:alias w:val="Pièce financière"/>
          <w:tag w:val="Pièce financière"/>
          <w:id w:val="285553372"/>
          <w:placeholder>
            <w:docPart w:val="DefaultPlaceholder_-1854013438"/>
          </w:placeholder>
          <w:dropDownList>
            <w:listItem w:value="Choisissez un élément."/>
            <w:listItem w:displayText="bordereau des prix unitaires (BPU) selon les quantités réellement exécutées " w:value="bordereau des prix unitaires (BPU) selon les quantités réellement exécutées "/>
            <w:listItem w:displayText="décomposition du prix global et forfaitaire (DPGF)" w:value="décomposition du prix global et forfaitaire (DPGF)"/>
            <w:listItem w:displayText="devis" w:value="devis"/>
            <w:listItem w:displayText="bordereau des prix forfaitaires et unitaires (BPUF)" w:value="bordereau des prix forfaitaires et unitaires (BPUF)"/>
          </w:dropDownList>
        </w:sdtPr>
        <w:sdtEndPr/>
        <w:sdtContent>
          <w:r w:rsidR="00A16E63" w:rsidRPr="00AE701F">
            <w:rPr>
              <w:rFonts w:ascii="Marianne" w:hAnsi="Marianne"/>
            </w:rPr>
            <w:t>décomposition du prix global et forfaitaire (DPGF)</w:t>
          </w:r>
        </w:sdtContent>
      </w:sdt>
      <w:r w:rsidR="00D03CE0" w:rsidRPr="00AE701F">
        <w:rPr>
          <w:rFonts w:ascii="Marianne" w:hAnsi="Marianne"/>
        </w:rPr>
        <w:t>.</w:t>
      </w:r>
      <w:r w:rsidR="00855C3C" w:rsidRPr="00A16E63">
        <w:rPr>
          <w:rFonts w:ascii="Marianne" w:hAnsi="Marianne"/>
        </w:rPr>
        <w:t xml:space="preserve"> </w:t>
      </w:r>
      <w:r w:rsidR="00150AFC" w:rsidRPr="00A16E63">
        <w:rPr>
          <w:rFonts w:ascii="Marianne" w:hAnsi="Marianne" w:cs="Arial Narrow"/>
          <w:lang w:eastAsia="en-US"/>
        </w:rPr>
        <w:t>Les prix</w:t>
      </w:r>
      <w:r w:rsidR="00150AFC" w:rsidRPr="00150AFC">
        <w:rPr>
          <w:rFonts w:ascii="Marianne" w:hAnsi="Marianne" w:cs="Arial Narrow"/>
          <w:lang w:eastAsia="en-US"/>
        </w:rPr>
        <w:t xml:space="preserve"> sont réputés établis sur la base du </w:t>
      </w:r>
      <w:r w:rsidR="00150AFC" w:rsidRPr="00150AFC">
        <w:rPr>
          <w:rFonts w:ascii="Marianne" w:hAnsi="Marianne" w:cs="Arial Narrow"/>
          <w:b/>
          <w:bCs/>
          <w:lang w:eastAsia="en-US"/>
        </w:rPr>
        <w:t>mois de la remise de l'offre, appelé "mois zéro</w:t>
      </w:r>
      <w:r w:rsidR="00150AFC" w:rsidRPr="00150AFC">
        <w:rPr>
          <w:rFonts w:ascii="Marianne" w:hAnsi="Marianne" w:cs="Arial Narrow"/>
          <w:lang w:eastAsia="en-US"/>
        </w:rPr>
        <w:t>"</w:t>
      </w:r>
      <w:r w:rsidR="00150AFC" w:rsidRPr="0095724C">
        <w:rPr>
          <w:rFonts w:ascii="Marianne" w:hAnsi="Marianne" w:cs="Arial Narrow"/>
          <w:lang w:eastAsia="en-US"/>
        </w:rPr>
        <w:t xml:space="preserve">. </w:t>
      </w:r>
      <w:r w:rsidR="00EC12F9" w:rsidRPr="0095724C">
        <w:rPr>
          <w:rFonts w:ascii="Marianne" w:hAnsi="Marianne"/>
        </w:rPr>
        <w:t>Les prix sont libellés en euros</w:t>
      </w:r>
      <w:r w:rsidRPr="0095724C">
        <w:rPr>
          <w:rFonts w:ascii="Marianne" w:hAnsi="Marianne"/>
        </w:rPr>
        <w:t xml:space="preserve">. </w:t>
      </w:r>
    </w:p>
    <w:p w14:paraId="549AFA4A" w14:textId="313C1729" w:rsidR="00855C3C" w:rsidRPr="00AC1E66" w:rsidRDefault="00AC1E66"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4"/>
          <w:szCs w:val="24"/>
        </w:rPr>
      </w:pPr>
      <w:r>
        <w:rPr>
          <w:rFonts w:ascii="Marianne" w:hAnsi="Marianne" w:cs="Calibri"/>
          <w:bCs w:val="0"/>
          <w:kern w:val="0"/>
          <w:sz w:val="24"/>
          <w:szCs w:val="24"/>
        </w:rPr>
        <w:lastRenderedPageBreak/>
        <w:t xml:space="preserve"> </w:t>
      </w:r>
      <w:bookmarkStart w:id="16" w:name="_Toc221812883"/>
      <w:r>
        <w:rPr>
          <w:rFonts w:ascii="Marianne" w:hAnsi="Marianne" w:cs="Calibri"/>
          <w:bCs w:val="0"/>
          <w:kern w:val="0"/>
          <w:sz w:val="24"/>
          <w:szCs w:val="24"/>
        </w:rPr>
        <w:t>Contenu</w:t>
      </w:r>
      <w:r w:rsidRPr="00AC1E66">
        <w:rPr>
          <w:rFonts w:ascii="Marianne" w:hAnsi="Marianne" w:cs="Calibri"/>
          <w:bCs w:val="0"/>
          <w:kern w:val="0"/>
          <w:sz w:val="24"/>
          <w:szCs w:val="24"/>
        </w:rPr>
        <w:t xml:space="preserve"> des prix</w:t>
      </w:r>
      <w:bookmarkEnd w:id="16"/>
    </w:p>
    <w:p w14:paraId="5DE374C6" w14:textId="3B16C414" w:rsidR="0032437B" w:rsidRPr="0095724C" w:rsidRDefault="0032437B" w:rsidP="00C55342">
      <w:pPr>
        <w:autoSpaceDE w:val="0"/>
        <w:autoSpaceDN w:val="0"/>
        <w:adjustRightInd w:val="0"/>
        <w:spacing w:after="0"/>
        <w:jc w:val="both"/>
        <w:rPr>
          <w:rFonts w:ascii="Marianne" w:hAnsi="Marianne"/>
        </w:rPr>
      </w:pPr>
      <w:r w:rsidRPr="0095724C">
        <w:rPr>
          <w:rFonts w:ascii="Marianne" w:hAnsi="Marianne"/>
        </w:rPr>
        <w:t>La rémunération du maître d’œuvre</w:t>
      </w:r>
      <w:r w:rsidR="00C75280" w:rsidRPr="0095724C">
        <w:rPr>
          <w:rFonts w:ascii="Marianne" w:hAnsi="Marianne"/>
        </w:rPr>
        <w:t xml:space="preserve"> tient compte : </w:t>
      </w:r>
    </w:p>
    <w:p w14:paraId="3161202F" w14:textId="402A136E" w:rsidR="0032437B" w:rsidRPr="0095724C" w:rsidRDefault="0032437B" w:rsidP="00C55342">
      <w:pPr>
        <w:autoSpaceDE w:val="0"/>
        <w:autoSpaceDN w:val="0"/>
        <w:adjustRightInd w:val="0"/>
        <w:spacing w:after="0"/>
        <w:jc w:val="both"/>
        <w:rPr>
          <w:rFonts w:ascii="Marianne" w:hAnsi="Marianne"/>
        </w:rPr>
      </w:pPr>
    </w:p>
    <w:p w14:paraId="302D729D" w14:textId="0A157197" w:rsidR="005711D9" w:rsidRPr="0095724C" w:rsidRDefault="005711D9" w:rsidP="00411F1E">
      <w:pPr>
        <w:pStyle w:val="Paragraphedeliste"/>
        <w:numPr>
          <w:ilvl w:val="0"/>
          <w:numId w:val="9"/>
        </w:numPr>
        <w:rPr>
          <w:rFonts w:ascii="Marianne" w:eastAsia="Calibri" w:hAnsi="Marianne"/>
          <w:sz w:val="22"/>
          <w:szCs w:val="22"/>
        </w:rPr>
      </w:pPr>
      <w:r w:rsidRPr="0095724C">
        <w:rPr>
          <w:rFonts w:ascii="Marianne" w:eastAsia="Calibri" w:hAnsi="Marianne"/>
          <w:sz w:val="22"/>
          <w:szCs w:val="22"/>
        </w:rPr>
        <w:t>Du contenu de la mission fixée par les conditions techniques particulières et les assurances à souscrire le cas échéant ;</w:t>
      </w:r>
    </w:p>
    <w:p w14:paraId="73B367B3" w14:textId="77777777" w:rsidR="005711D9" w:rsidRPr="0095724C" w:rsidRDefault="005711D9" w:rsidP="005711D9">
      <w:pPr>
        <w:pStyle w:val="Paragraphedeliste"/>
        <w:rPr>
          <w:rFonts w:ascii="Marianne" w:eastAsia="Calibri" w:hAnsi="Marianne"/>
          <w:sz w:val="22"/>
          <w:szCs w:val="22"/>
        </w:rPr>
      </w:pPr>
    </w:p>
    <w:p w14:paraId="74A3B1FE" w14:textId="2689F2C5" w:rsidR="0032437B" w:rsidRPr="0095724C" w:rsidRDefault="005711D9" w:rsidP="00411F1E">
      <w:pPr>
        <w:numPr>
          <w:ilvl w:val="0"/>
          <w:numId w:val="9"/>
        </w:numPr>
        <w:jc w:val="both"/>
        <w:rPr>
          <w:rFonts w:ascii="Marianne" w:eastAsia="Calibri" w:hAnsi="Marianne" w:cs="Arial"/>
          <w:lang w:eastAsia="en-US"/>
        </w:rPr>
      </w:pPr>
      <w:r w:rsidRPr="0095724C">
        <w:rPr>
          <w:rFonts w:ascii="Marianne" w:eastAsia="Calibri" w:hAnsi="Marianne" w:cs="Arial"/>
          <w:lang w:eastAsia="en-US"/>
        </w:rPr>
        <w:t>Du p</w:t>
      </w:r>
      <w:r w:rsidR="0032437B" w:rsidRPr="0095724C">
        <w:rPr>
          <w:rFonts w:ascii="Marianne" w:eastAsia="Calibri" w:hAnsi="Marianne" w:cs="Arial"/>
          <w:lang w:eastAsia="en-US"/>
        </w:rPr>
        <w:t>rogramme ;</w:t>
      </w:r>
    </w:p>
    <w:p w14:paraId="46F063C5" w14:textId="1D3ADA67" w:rsidR="0032437B" w:rsidRPr="0095724C" w:rsidRDefault="005711D9" w:rsidP="00411F1E">
      <w:pPr>
        <w:numPr>
          <w:ilvl w:val="0"/>
          <w:numId w:val="9"/>
        </w:numPr>
        <w:jc w:val="both"/>
        <w:rPr>
          <w:rFonts w:ascii="Marianne" w:eastAsia="Calibri" w:hAnsi="Marianne" w:cs="Arial"/>
          <w:lang w:eastAsia="en-US"/>
        </w:rPr>
      </w:pPr>
      <w:r w:rsidRPr="0095724C">
        <w:rPr>
          <w:rFonts w:ascii="Marianne" w:eastAsia="Calibri" w:hAnsi="Marianne" w:cs="Arial"/>
          <w:lang w:eastAsia="en-US"/>
        </w:rPr>
        <w:t>De la p</w:t>
      </w:r>
      <w:r w:rsidR="0032437B" w:rsidRPr="0095724C">
        <w:rPr>
          <w:rFonts w:ascii="Marianne" w:eastAsia="Calibri" w:hAnsi="Marianne" w:cs="Arial"/>
          <w:lang w:eastAsia="en-US"/>
        </w:rPr>
        <w:t>art de l'enveloppe financière prévisionnelle affectée aux trava</w:t>
      </w:r>
      <w:r w:rsidR="004B3FD0">
        <w:rPr>
          <w:rFonts w:ascii="Marianne" w:eastAsia="Calibri" w:hAnsi="Marianne" w:cs="Arial"/>
          <w:lang w:eastAsia="en-US"/>
        </w:rPr>
        <w:t>ux</w:t>
      </w:r>
      <w:r w:rsidR="0032437B" w:rsidRPr="0095724C">
        <w:rPr>
          <w:rFonts w:ascii="Marianne" w:eastAsia="Calibri" w:hAnsi="Marianne" w:cs="Arial"/>
          <w:lang w:eastAsia="en-US"/>
        </w:rPr>
        <w:t xml:space="preserve"> fixés par le maître d'ouvrage ;</w:t>
      </w:r>
    </w:p>
    <w:p w14:paraId="0F305835" w14:textId="13187740" w:rsidR="0032437B" w:rsidRPr="0095724C" w:rsidRDefault="005711D9" w:rsidP="00411F1E">
      <w:pPr>
        <w:numPr>
          <w:ilvl w:val="0"/>
          <w:numId w:val="9"/>
        </w:numPr>
        <w:jc w:val="both"/>
        <w:rPr>
          <w:rFonts w:ascii="Marianne" w:eastAsia="Calibri" w:hAnsi="Marianne" w:cs="Arial"/>
          <w:color w:val="000000"/>
          <w:lang w:eastAsia="en-US"/>
        </w:rPr>
      </w:pPr>
      <w:r w:rsidRPr="0095724C">
        <w:rPr>
          <w:rFonts w:ascii="Marianne" w:eastAsia="Calibri" w:hAnsi="Marianne" w:cs="Arial"/>
          <w:lang w:eastAsia="en-US"/>
        </w:rPr>
        <w:t>Des é</w:t>
      </w:r>
      <w:r w:rsidR="0032437B" w:rsidRPr="0095724C">
        <w:rPr>
          <w:rFonts w:ascii="Marianne" w:eastAsia="Calibri" w:hAnsi="Marianne" w:cs="Arial"/>
          <w:lang w:eastAsia="en-US"/>
        </w:rPr>
        <w:t xml:space="preserve">léments de complexité liés aux contraintes du contexte local et à l'insertion du projet dans l'environnement, à la nature et à </w:t>
      </w:r>
      <w:r w:rsidR="0032437B" w:rsidRPr="0095724C">
        <w:rPr>
          <w:rFonts w:ascii="Marianne" w:eastAsia="Calibri" w:hAnsi="Marianne" w:cs="Arial"/>
          <w:color w:val="000000"/>
          <w:lang w:eastAsia="en-US"/>
        </w:rPr>
        <w:t>la spécificité du projet et résultant des exigences contractuelles ;</w:t>
      </w:r>
    </w:p>
    <w:p w14:paraId="4CB4A259" w14:textId="0F6F59BB" w:rsidR="0032437B" w:rsidRPr="0095724C" w:rsidRDefault="0032437B" w:rsidP="00411F1E">
      <w:pPr>
        <w:numPr>
          <w:ilvl w:val="0"/>
          <w:numId w:val="9"/>
        </w:numPr>
        <w:jc w:val="both"/>
        <w:rPr>
          <w:rFonts w:ascii="Marianne" w:eastAsia="Calibri" w:hAnsi="Marianne" w:cs="Arial"/>
          <w:color w:val="000000"/>
          <w:lang w:eastAsia="en-US"/>
        </w:rPr>
      </w:pPr>
      <w:r w:rsidRPr="0095724C">
        <w:rPr>
          <w:rFonts w:ascii="Marianne" w:eastAsia="Calibri" w:hAnsi="Marianne" w:cs="Arial"/>
          <w:color w:val="000000"/>
          <w:lang w:eastAsia="en-US"/>
        </w:rPr>
        <w:t>D</w:t>
      </w:r>
      <w:r w:rsidR="005711D9" w:rsidRPr="0095724C">
        <w:rPr>
          <w:rFonts w:ascii="Marianne" w:eastAsia="Calibri" w:hAnsi="Marianne" w:cs="Arial"/>
          <w:color w:val="000000"/>
          <w:lang w:eastAsia="en-US"/>
        </w:rPr>
        <w:t>es d</w:t>
      </w:r>
      <w:r w:rsidRPr="0095724C">
        <w:rPr>
          <w:rFonts w:ascii="Marianne" w:eastAsia="Calibri" w:hAnsi="Marianne" w:cs="Arial"/>
          <w:color w:val="000000"/>
          <w:lang w:eastAsia="en-US"/>
        </w:rPr>
        <w:t>élais des études du maître d'œuvre et délai de vérification par le maître d'ouvrage ;</w:t>
      </w:r>
    </w:p>
    <w:p w14:paraId="48C519E8" w14:textId="442E0E0E" w:rsidR="0032437B" w:rsidRPr="0095724C" w:rsidRDefault="005711D9" w:rsidP="00411F1E">
      <w:pPr>
        <w:numPr>
          <w:ilvl w:val="0"/>
          <w:numId w:val="9"/>
        </w:numPr>
        <w:jc w:val="both"/>
        <w:rPr>
          <w:rFonts w:ascii="Marianne" w:eastAsia="Calibri" w:hAnsi="Marianne" w:cs="Arial"/>
          <w:color w:val="000000"/>
          <w:lang w:eastAsia="en-US"/>
        </w:rPr>
      </w:pPr>
      <w:r w:rsidRPr="0095724C">
        <w:rPr>
          <w:rFonts w:ascii="Marianne" w:eastAsia="Calibri" w:hAnsi="Marianne" w:cs="Arial"/>
          <w:color w:val="000000"/>
          <w:lang w:eastAsia="en-US"/>
        </w:rPr>
        <w:t>Des m</w:t>
      </w:r>
      <w:r w:rsidR="0032437B" w:rsidRPr="0095724C">
        <w:rPr>
          <w:rFonts w:ascii="Marianne" w:eastAsia="Calibri" w:hAnsi="Marianne" w:cs="Arial"/>
          <w:color w:val="000000"/>
          <w:lang w:eastAsia="en-US"/>
        </w:rPr>
        <w:t>odes prévisionnels de dévolution et de passation des marchés de travaux ;</w:t>
      </w:r>
    </w:p>
    <w:p w14:paraId="4C7FB07F" w14:textId="7C3A07AB" w:rsidR="0032437B" w:rsidRPr="0095724C" w:rsidRDefault="0032437B" w:rsidP="00411F1E">
      <w:pPr>
        <w:numPr>
          <w:ilvl w:val="0"/>
          <w:numId w:val="9"/>
        </w:numPr>
        <w:jc w:val="both"/>
        <w:rPr>
          <w:rFonts w:ascii="Marianne" w:eastAsia="Calibri" w:hAnsi="Marianne" w:cs="Arial"/>
          <w:lang w:eastAsia="en-US"/>
        </w:rPr>
      </w:pPr>
      <w:r w:rsidRPr="0095724C">
        <w:rPr>
          <w:rFonts w:ascii="Marianne" w:eastAsia="Calibri" w:hAnsi="Marianne" w:cs="Arial"/>
          <w:color w:val="000000"/>
          <w:lang w:eastAsia="en-US"/>
        </w:rPr>
        <w:t>D</w:t>
      </w:r>
      <w:r w:rsidR="005711D9" w:rsidRPr="0095724C">
        <w:rPr>
          <w:rFonts w:ascii="Marianne" w:eastAsia="Calibri" w:hAnsi="Marianne" w:cs="Arial"/>
          <w:color w:val="000000"/>
          <w:lang w:eastAsia="en-US"/>
        </w:rPr>
        <w:t>e la d</w:t>
      </w:r>
      <w:r w:rsidRPr="0095724C">
        <w:rPr>
          <w:rFonts w:ascii="Marianne" w:eastAsia="Calibri" w:hAnsi="Marianne" w:cs="Arial"/>
          <w:color w:val="000000"/>
          <w:lang w:eastAsia="en-US"/>
        </w:rPr>
        <w:t>urée prévisionnelle d'exécution des travaux, et leur éventuel phasage </w:t>
      </w:r>
      <w:r w:rsidRPr="0095724C">
        <w:rPr>
          <w:rFonts w:ascii="Marianne" w:eastAsia="Calibri" w:hAnsi="Marianne" w:cs="Arial"/>
          <w:lang w:eastAsia="en-US"/>
        </w:rPr>
        <w:t>;</w:t>
      </w:r>
    </w:p>
    <w:p w14:paraId="59A2E275" w14:textId="3490F951" w:rsidR="0032437B" w:rsidRPr="0095724C" w:rsidRDefault="0032437B" w:rsidP="00411F1E">
      <w:pPr>
        <w:numPr>
          <w:ilvl w:val="0"/>
          <w:numId w:val="9"/>
        </w:numPr>
        <w:jc w:val="both"/>
        <w:rPr>
          <w:rFonts w:ascii="Marianne" w:eastAsia="Calibri" w:hAnsi="Marianne" w:cs="Arial"/>
          <w:lang w:eastAsia="en-US"/>
        </w:rPr>
      </w:pPr>
      <w:r w:rsidRPr="0095724C">
        <w:rPr>
          <w:rFonts w:ascii="Marianne" w:eastAsia="Calibri" w:hAnsi="Marianne" w:cs="Arial"/>
          <w:lang w:eastAsia="en-US"/>
        </w:rPr>
        <w:t>D</w:t>
      </w:r>
      <w:r w:rsidR="00AC1E66" w:rsidRPr="0095724C">
        <w:rPr>
          <w:rFonts w:ascii="Marianne" w:eastAsia="Calibri" w:hAnsi="Marianne" w:cs="Arial"/>
          <w:lang w:eastAsia="en-US"/>
        </w:rPr>
        <w:t>u d</w:t>
      </w:r>
      <w:r w:rsidRPr="0095724C">
        <w:rPr>
          <w:rFonts w:ascii="Marianne" w:eastAsia="Calibri" w:hAnsi="Marianne" w:cs="Arial"/>
          <w:lang w:eastAsia="en-US"/>
        </w:rPr>
        <w:t>écoupage éventuel de l'opération en plusieurs tranches de réalisation ;</w:t>
      </w:r>
    </w:p>
    <w:p w14:paraId="58D6990A" w14:textId="77FB9C0E" w:rsidR="0032437B" w:rsidRPr="0095724C" w:rsidRDefault="00AC1E66" w:rsidP="00411F1E">
      <w:pPr>
        <w:numPr>
          <w:ilvl w:val="0"/>
          <w:numId w:val="9"/>
        </w:numPr>
        <w:jc w:val="both"/>
        <w:rPr>
          <w:rFonts w:ascii="Marianne" w:eastAsia="Calibri" w:hAnsi="Marianne" w:cs="Arial"/>
          <w:lang w:eastAsia="en-US"/>
        </w:rPr>
      </w:pPr>
      <w:r w:rsidRPr="0095724C">
        <w:rPr>
          <w:rFonts w:ascii="Marianne" w:eastAsia="Calibri" w:hAnsi="Marianne" w:cs="Arial"/>
          <w:lang w:eastAsia="en-US"/>
        </w:rPr>
        <w:t>De la c</w:t>
      </w:r>
      <w:r w:rsidR="0032437B" w:rsidRPr="0095724C">
        <w:rPr>
          <w:rFonts w:ascii="Marianne" w:eastAsia="Calibri" w:hAnsi="Marianne" w:cs="Arial"/>
          <w:lang w:eastAsia="en-US"/>
        </w:rPr>
        <w:t>ontinuité du déroulement de l'opération ;</w:t>
      </w:r>
    </w:p>
    <w:p w14:paraId="3BB9FC1C" w14:textId="1765F891" w:rsidR="0032437B" w:rsidRPr="0095724C" w:rsidRDefault="00AC1E66" w:rsidP="00411F1E">
      <w:pPr>
        <w:numPr>
          <w:ilvl w:val="0"/>
          <w:numId w:val="9"/>
        </w:numPr>
        <w:spacing w:after="120"/>
        <w:ind w:left="714" w:hanging="357"/>
        <w:jc w:val="both"/>
        <w:rPr>
          <w:rFonts w:ascii="Marianne" w:eastAsia="Calibri" w:hAnsi="Marianne" w:cs="Arial"/>
          <w:lang w:eastAsia="en-US"/>
        </w:rPr>
      </w:pPr>
      <w:r w:rsidRPr="0095724C">
        <w:rPr>
          <w:rFonts w:ascii="Marianne" w:eastAsia="Calibri" w:hAnsi="Marianne" w:cs="Arial"/>
          <w:lang w:eastAsia="en-US"/>
        </w:rPr>
        <w:t>Des c</w:t>
      </w:r>
      <w:r w:rsidR="0032437B" w:rsidRPr="0095724C">
        <w:rPr>
          <w:rFonts w:ascii="Marianne" w:eastAsia="Calibri" w:hAnsi="Marianne" w:cs="Arial"/>
          <w:lang w:eastAsia="en-US"/>
        </w:rPr>
        <w:t xml:space="preserve">oûts en matière d’assurance pesant sur la maîtrise d’œuvre ; </w:t>
      </w:r>
    </w:p>
    <w:p w14:paraId="69099217" w14:textId="46AA9EC6" w:rsidR="0032437B" w:rsidRPr="0095724C" w:rsidRDefault="00AC1E66" w:rsidP="00411F1E">
      <w:pPr>
        <w:numPr>
          <w:ilvl w:val="0"/>
          <w:numId w:val="9"/>
        </w:numPr>
        <w:spacing w:after="120"/>
        <w:ind w:left="714" w:hanging="357"/>
        <w:jc w:val="both"/>
        <w:rPr>
          <w:rFonts w:ascii="Marianne" w:eastAsia="Calibri" w:hAnsi="Marianne" w:cs="Arial"/>
          <w:lang w:eastAsia="en-US"/>
        </w:rPr>
      </w:pPr>
      <w:r w:rsidRPr="0095724C">
        <w:rPr>
          <w:rFonts w:ascii="Marianne" w:eastAsia="Calibri" w:hAnsi="Marianne" w:cs="Arial"/>
          <w:lang w:eastAsia="en-US"/>
        </w:rPr>
        <w:t>De t</w:t>
      </w:r>
      <w:r w:rsidR="0032437B" w:rsidRPr="0095724C">
        <w:rPr>
          <w:rFonts w:ascii="Marianne" w:eastAsia="Calibri" w:hAnsi="Marianne" w:cs="Arial"/>
          <w:lang w:eastAsia="en-US"/>
        </w:rPr>
        <w:t xml:space="preserve">outes charges fiscales, parafiscales ou autres frappant obligatoirement les prestations ; </w:t>
      </w:r>
    </w:p>
    <w:p w14:paraId="2F3666FB" w14:textId="4914A04C" w:rsidR="0032437B" w:rsidRPr="0095724C" w:rsidRDefault="00AC1E66" w:rsidP="00411F1E">
      <w:pPr>
        <w:numPr>
          <w:ilvl w:val="0"/>
          <w:numId w:val="9"/>
        </w:numPr>
        <w:spacing w:after="120"/>
        <w:ind w:left="714" w:hanging="357"/>
        <w:jc w:val="both"/>
        <w:rPr>
          <w:rFonts w:ascii="Marianne" w:eastAsia="Calibri" w:hAnsi="Marianne" w:cs="Arial"/>
          <w:lang w:eastAsia="en-US"/>
        </w:rPr>
      </w:pPr>
      <w:r w:rsidRPr="0095724C">
        <w:rPr>
          <w:rFonts w:ascii="Marianne" w:eastAsia="Calibri" w:hAnsi="Marianne" w:cs="Arial"/>
          <w:lang w:eastAsia="en-US"/>
        </w:rPr>
        <w:t>Des f</w:t>
      </w:r>
      <w:r w:rsidR="0032437B" w:rsidRPr="0095724C">
        <w:rPr>
          <w:rFonts w:ascii="Marianne" w:eastAsia="Calibri" w:hAnsi="Marianne" w:cs="Arial"/>
          <w:lang w:eastAsia="en-US"/>
        </w:rPr>
        <w:t xml:space="preserve">rais nécessaires à l’exécution des prestations. </w:t>
      </w:r>
    </w:p>
    <w:p w14:paraId="18EE0D25" w14:textId="77777777" w:rsidR="0011586B" w:rsidRDefault="0011586B" w:rsidP="00C55342">
      <w:pPr>
        <w:autoSpaceDE w:val="0"/>
        <w:autoSpaceDN w:val="0"/>
        <w:adjustRightInd w:val="0"/>
        <w:spacing w:after="0"/>
        <w:jc w:val="both"/>
        <w:rPr>
          <w:rFonts w:ascii="Marianne" w:hAnsi="Marianne"/>
        </w:rPr>
      </w:pPr>
    </w:p>
    <w:p w14:paraId="46775AFB" w14:textId="77777777" w:rsidR="00C75280" w:rsidRPr="00C75280" w:rsidRDefault="00855C3C"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4"/>
          <w:szCs w:val="24"/>
        </w:rPr>
      </w:pPr>
      <w:r w:rsidRPr="00C75280">
        <w:rPr>
          <w:rFonts w:ascii="Marianne" w:hAnsi="Marianne" w:cs="Calibri"/>
          <w:bCs w:val="0"/>
          <w:kern w:val="0"/>
          <w:sz w:val="24"/>
          <w:szCs w:val="24"/>
        </w:rPr>
        <w:t xml:space="preserve"> </w:t>
      </w:r>
      <w:bookmarkStart w:id="17" w:name="_Toc221812884"/>
      <w:r w:rsidRPr="00C75280">
        <w:rPr>
          <w:rFonts w:ascii="Marianne" w:hAnsi="Marianne" w:cs="Calibri"/>
          <w:bCs w:val="0"/>
          <w:kern w:val="0"/>
          <w:sz w:val="24"/>
          <w:szCs w:val="24"/>
        </w:rPr>
        <w:t>Montants du marché</w:t>
      </w:r>
      <w:bookmarkEnd w:id="17"/>
    </w:p>
    <w:p w14:paraId="4DEAE86D" w14:textId="3031A6C3" w:rsidR="00CF73F1" w:rsidRPr="0062133D" w:rsidRDefault="00D2416B" w:rsidP="0062133D">
      <w:pPr>
        <w:autoSpaceDE w:val="0"/>
        <w:autoSpaceDN w:val="0"/>
        <w:adjustRightInd w:val="0"/>
        <w:spacing w:after="0"/>
        <w:jc w:val="both"/>
        <w:rPr>
          <w:rFonts w:ascii="Marianne" w:hAnsi="Marianne"/>
          <w:i/>
          <w:iCs/>
          <w:color w:val="FF0000"/>
        </w:rPr>
      </w:pPr>
      <w:r w:rsidRPr="0095724C">
        <w:rPr>
          <w:rFonts w:ascii="Marianne" w:hAnsi="Marianne"/>
          <w:i/>
          <w:iCs/>
          <w:color w:val="FF0000"/>
        </w:rPr>
        <w:t>A renseigner par l’attributaire</w:t>
      </w:r>
    </w:p>
    <w:p w14:paraId="47E38752" w14:textId="36287DA4" w:rsidR="00CF73F1" w:rsidRPr="00AE701F" w:rsidRDefault="009E665F" w:rsidP="00C55342">
      <w:pPr>
        <w:autoSpaceDE w:val="0"/>
        <w:autoSpaceDN w:val="0"/>
        <w:adjustRightInd w:val="0"/>
        <w:spacing w:after="0"/>
        <w:jc w:val="both"/>
        <w:rPr>
          <w:rFonts w:ascii="Marianne" w:hAnsi="Marianne"/>
          <w:b/>
          <w:bCs/>
        </w:rPr>
      </w:pPr>
      <w:r w:rsidRPr="00AE701F">
        <w:rPr>
          <w:rFonts w:ascii="Marianne" w:hAnsi="Marianne"/>
          <w:b/>
          <w:bCs/>
        </w:rPr>
        <w:t>Tranche Ferme </w:t>
      </w:r>
      <w:r w:rsidR="00AE701F">
        <w:rPr>
          <w:rFonts w:ascii="Marianne" w:hAnsi="Marianne"/>
          <w:b/>
          <w:bCs/>
        </w:rPr>
        <w:t>(TF</w:t>
      </w:r>
      <w:proofErr w:type="gramStart"/>
      <w:r w:rsidR="00AE701F">
        <w:rPr>
          <w:rFonts w:ascii="Marianne" w:hAnsi="Marianne"/>
          <w:b/>
          <w:bCs/>
        </w:rPr>
        <w:t>)</w:t>
      </w:r>
      <w:r w:rsidRPr="00AE701F">
        <w:rPr>
          <w:rFonts w:ascii="Marianne" w:hAnsi="Marianne"/>
          <w:b/>
          <w:bCs/>
        </w:rPr>
        <w:t>:</w:t>
      </w:r>
      <w:proofErr w:type="gramEnd"/>
    </w:p>
    <w:tbl>
      <w:tblPr>
        <w:tblStyle w:val="Grilledutableau"/>
        <w:tblW w:w="0" w:type="auto"/>
        <w:tblLook w:val="04A0" w:firstRow="1" w:lastRow="0" w:firstColumn="1" w:lastColumn="0" w:noHBand="0" w:noVBand="1"/>
      </w:tblPr>
      <w:tblGrid>
        <w:gridCol w:w="1973"/>
        <w:gridCol w:w="2145"/>
        <w:gridCol w:w="4944"/>
      </w:tblGrid>
      <w:tr w:rsidR="005E7307" w:rsidRPr="00C75280" w14:paraId="5F707BD9" w14:textId="77777777" w:rsidTr="0062133D">
        <w:tc>
          <w:tcPr>
            <w:tcW w:w="1973" w:type="dxa"/>
            <w:vMerge w:val="restart"/>
            <w:vAlign w:val="center"/>
          </w:tcPr>
          <w:p w14:paraId="509A9B43" w14:textId="17210CEE" w:rsidR="005E7307" w:rsidRPr="00C75280" w:rsidRDefault="005E7307" w:rsidP="005E7307">
            <w:pPr>
              <w:autoSpaceDE w:val="0"/>
              <w:autoSpaceDN w:val="0"/>
              <w:adjustRightInd w:val="0"/>
              <w:spacing w:after="0"/>
              <w:jc w:val="center"/>
              <w:rPr>
                <w:rFonts w:ascii="Marianne" w:hAnsi="Marianne"/>
                <w:b/>
                <w:bCs/>
              </w:rPr>
            </w:pPr>
            <w:r>
              <w:rPr>
                <w:rFonts w:ascii="Marianne" w:hAnsi="Marianne"/>
                <w:b/>
                <w:bCs/>
              </w:rPr>
              <w:t>Mission de base</w:t>
            </w:r>
          </w:p>
        </w:tc>
        <w:tc>
          <w:tcPr>
            <w:tcW w:w="2145" w:type="dxa"/>
            <w:vAlign w:val="center"/>
          </w:tcPr>
          <w:p w14:paraId="7ECB39F0" w14:textId="137A2999" w:rsidR="005E7307" w:rsidRPr="00C75280" w:rsidRDefault="005E7307" w:rsidP="0028695F">
            <w:pPr>
              <w:autoSpaceDE w:val="0"/>
              <w:autoSpaceDN w:val="0"/>
              <w:adjustRightInd w:val="0"/>
              <w:spacing w:after="0"/>
              <w:jc w:val="center"/>
              <w:rPr>
                <w:rFonts w:ascii="Marianne" w:hAnsi="Marianne"/>
                <w:b/>
                <w:bCs/>
              </w:rPr>
            </w:pPr>
            <w:r w:rsidRPr="00C75280">
              <w:rPr>
                <w:rFonts w:ascii="Marianne" w:hAnsi="Marianne"/>
                <w:b/>
                <w:bCs/>
              </w:rPr>
              <w:t>Montant HT</w:t>
            </w:r>
          </w:p>
        </w:tc>
        <w:tc>
          <w:tcPr>
            <w:tcW w:w="4944" w:type="dxa"/>
          </w:tcPr>
          <w:p w14:paraId="557AB4A2" w14:textId="77777777" w:rsidR="005E7307" w:rsidRPr="00C75280" w:rsidRDefault="005E7307" w:rsidP="00C55342">
            <w:pPr>
              <w:autoSpaceDE w:val="0"/>
              <w:autoSpaceDN w:val="0"/>
              <w:adjustRightInd w:val="0"/>
              <w:spacing w:after="0"/>
              <w:jc w:val="both"/>
              <w:rPr>
                <w:rFonts w:ascii="Marianne" w:hAnsi="Marianne"/>
              </w:rPr>
            </w:pPr>
          </w:p>
        </w:tc>
      </w:tr>
      <w:tr w:rsidR="005E7307" w:rsidRPr="00C75280" w14:paraId="3FC02335" w14:textId="77777777" w:rsidTr="0062133D">
        <w:tc>
          <w:tcPr>
            <w:tcW w:w="1973" w:type="dxa"/>
            <w:vMerge/>
          </w:tcPr>
          <w:p w14:paraId="6C28F0B5" w14:textId="77777777" w:rsidR="005E7307" w:rsidRPr="00C75280" w:rsidRDefault="005E7307" w:rsidP="0028695F">
            <w:pPr>
              <w:autoSpaceDE w:val="0"/>
              <w:autoSpaceDN w:val="0"/>
              <w:adjustRightInd w:val="0"/>
              <w:spacing w:after="0"/>
              <w:jc w:val="center"/>
              <w:rPr>
                <w:rFonts w:ascii="Marianne" w:hAnsi="Marianne"/>
                <w:b/>
                <w:bCs/>
              </w:rPr>
            </w:pPr>
          </w:p>
        </w:tc>
        <w:tc>
          <w:tcPr>
            <w:tcW w:w="2145" w:type="dxa"/>
            <w:vAlign w:val="center"/>
          </w:tcPr>
          <w:p w14:paraId="794C1B3B" w14:textId="56433A85" w:rsidR="005E7307" w:rsidRPr="00C75280" w:rsidRDefault="005E7307" w:rsidP="0028695F">
            <w:pPr>
              <w:autoSpaceDE w:val="0"/>
              <w:autoSpaceDN w:val="0"/>
              <w:adjustRightInd w:val="0"/>
              <w:spacing w:after="0"/>
              <w:jc w:val="center"/>
              <w:rPr>
                <w:rFonts w:ascii="Marianne" w:hAnsi="Marianne"/>
                <w:b/>
                <w:bCs/>
              </w:rPr>
            </w:pPr>
            <w:r w:rsidRPr="00C75280">
              <w:rPr>
                <w:rFonts w:ascii="Marianne" w:hAnsi="Marianne"/>
                <w:b/>
                <w:bCs/>
              </w:rPr>
              <w:t>Taux TVA</w:t>
            </w:r>
          </w:p>
        </w:tc>
        <w:tc>
          <w:tcPr>
            <w:tcW w:w="4944" w:type="dxa"/>
          </w:tcPr>
          <w:p w14:paraId="77BD99BF" w14:textId="77777777" w:rsidR="005E7307" w:rsidRPr="00C75280" w:rsidRDefault="005E7307" w:rsidP="00C55342">
            <w:pPr>
              <w:autoSpaceDE w:val="0"/>
              <w:autoSpaceDN w:val="0"/>
              <w:adjustRightInd w:val="0"/>
              <w:spacing w:after="0"/>
              <w:jc w:val="both"/>
              <w:rPr>
                <w:rFonts w:ascii="Marianne" w:hAnsi="Marianne"/>
              </w:rPr>
            </w:pPr>
          </w:p>
        </w:tc>
      </w:tr>
      <w:tr w:rsidR="005E7307" w:rsidRPr="00C75280" w14:paraId="1B96F567" w14:textId="77777777" w:rsidTr="0062133D">
        <w:tc>
          <w:tcPr>
            <w:tcW w:w="1973" w:type="dxa"/>
            <w:vMerge/>
          </w:tcPr>
          <w:p w14:paraId="1F99DF72" w14:textId="77777777" w:rsidR="005E7307" w:rsidRPr="00C75280" w:rsidRDefault="005E7307" w:rsidP="0028695F">
            <w:pPr>
              <w:autoSpaceDE w:val="0"/>
              <w:autoSpaceDN w:val="0"/>
              <w:adjustRightInd w:val="0"/>
              <w:spacing w:after="0"/>
              <w:jc w:val="center"/>
              <w:rPr>
                <w:rFonts w:ascii="Marianne" w:hAnsi="Marianne"/>
                <w:b/>
                <w:bCs/>
              </w:rPr>
            </w:pPr>
          </w:p>
        </w:tc>
        <w:tc>
          <w:tcPr>
            <w:tcW w:w="2145" w:type="dxa"/>
            <w:vAlign w:val="center"/>
          </w:tcPr>
          <w:p w14:paraId="4913749B" w14:textId="79A73B46" w:rsidR="005E7307" w:rsidRPr="00C75280" w:rsidRDefault="005E7307" w:rsidP="0028695F">
            <w:pPr>
              <w:autoSpaceDE w:val="0"/>
              <w:autoSpaceDN w:val="0"/>
              <w:adjustRightInd w:val="0"/>
              <w:spacing w:after="0"/>
              <w:jc w:val="center"/>
              <w:rPr>
                <w:rFonts w:ascii="Marianne" w:hAnsi="Marianne"/>
                <w:b/>
                <w:bCs/>
              </w:rPr>
            </w:pPr>
            <w:r w:rsidRPr="00C75280">
              <w:rPr>
                <w:rFonts w:ascii="Marianne" w:hAnsi="Marianne"/>
                <w:b/>
                <w:bCs/>
              </w:rPr>
              <w:t>Montant TTC</w:t>
            </w:r>
          </w:p>
        </w:tc>
        <w:tc>
          <w:tcPr>
            <w:tcW w:w="4944" w:type="dxa"/>
          </w:tcPr>
          <w:p w14:paraId="0A6D3BAC" w14:textId="77777777" w:rsidR="005E7307" w:rsidRPr="00C75280" w:rsidRDefault="005E7307" w:rsidP="00C55342">
            <w:pPr>
              <w:autoSpaceDE w:val="0"/>
              <w:autoSpaceDN w:val="0"/>
              <w:adjustRightInd w:val="0"/>
              <w:spacing w:after="0"/>
              <w:jc w:val="both"/>
              <w:rPr>
                <w:rFonts w:ascii="Marianne" w:hAnsi="Marianne"/>
              </w:rPr>
            </w:pPr>
          </w:p>
        </w:tc>
      </w:tr>
      <w:tr w:rsidR="0062133D" w:rsidRPr="00C75280" w14:paraId="32AF8BFD" w14:textId="77777777" w:rsidTr="004D4A7A">
        <w:tc>
          <w:tcPr>
            <w:tcW w:w="9062" w:type="dxa"/>
            <w:gridSpan w:val="3"/>
            <w:vAlign w:val="center"/>
          </w:tcPr>
          <w:p w14:paraId="5A3EB4EB" w14:textId="77777777" w:rsidR="0062133D" w:rsidRPr="00C75280" w:rsidRDefault="0062133D" w:rsidP="00C55342">
            <w:pPr>
              <w:autoSpaceDE w:val="0"/>
              <w:autoSpaceDN w:val="0"/>
              <w:adjustRightInd w:val="0"/>
              <w:spacing w:after="0"/>
              <w:jc w:val="both"/>
              <w:rPr>
                <w:rFonts w:ascii="Marianne" w:hAnsi="Marianne"/>
              </w:rPr>
            </w:pPr>
          </w:p>
        </w:tc>
      </w:tr>
      <w:tr w:rsidR="0062133D" w:rsidRPr="00C75280" w14:paraId="3263DB01" w14:textId="77777777" w:rsidTr="0062133D">
        <w:tc>
          <w:tcPr>
            <w:tcW w:w="1973" w:type="dxa"/>
            <w:vMerge w:val="restart"/>
            <w:vAlign w:val="center"/>
          </w:tcPr>
          <w:p w14:paraId="422BDF27" w14:textId="042FC4EC" w:rsidR="0062133D" w:rsidRPr="00C75280" w:rsidRDefault="0062133D" w:rsidP="0062133D">
            <w:pPr>
              <w:autoSpaceDE w:val="0"/>
              <w:autoSpaceDN w:val="0"/>
              <w:adjustRightInd w:val="0"/>
              <w:spacing w:after="0"/>
              <w:jc w:val="center"/>
              <w:rPr>
                <w:rFonts w:ascii="Marianne" w:hAnsi="Marianne"/>
                <w:b/>
                <w:bCs/>
              </w:rPr>
            </w:pPr>
            <w:r>
              <w:rPr>
                <w:rFonts w:ascii="Marianne" w:hAnsi="Marianne"/>
                <w:b/>
                <w:bCs/>
              </w:rPr>
              <w:lastRenderedPageBreak/>
              <w:t>Mission complémentaire ESQ</w:t>
            </w:r>
          </w:p>
        </w:tc>
        <w:tc>
          <w:tcPr>
            <w:tcW w:w="2145" w:type="dxa"/>
            <w:vAlign w:val="center"/>
          </w:tcPr>
          <w:p w14:paraId="281CABB8" w14:textId="0B651BDF" w:rsidR="0062133D" w:rsidRPr="00C75280" w:rsidRDefault="0062133D" w:rsidP="0062133D">
            <w:pPr>
              <w:autoSpaceDE w:val="0"/>
              <w:autoSpaceDN w:val="0"/>
              <w:adjustRightInd w:val="0"/>
              <w:spacing w:after="0"/>
              <w:jc w:val="center"/>
              <w:rPr>
                <w:rFonts w:ascii="Marianne" w:hAnsi="Marianne"/>
                <w:b/>
                <w:bCs/>
              </w:rPr>
            </w:pPr>
            <w:r w:rsidRPr="00C75280">
              <w:rPr>
                <w:rFonts w:ascii="Marianne" w:hAnsi="Marianne"/>
                <w:b/>
                <w:bCs/>
              </w:rPr>
              <w:t>Montant HT</w:t>
            </w:r>
          </w:p>
        </w:tc>
        <w:tc>
          <w:tcPr>
            <w:tcW w:w="4944" w:type="dxa"/>
          </w:tcPr>
          <w:p w14:paraId="6EF46F6F" w14:textId="77777777" w:rsidR="0062133D" w:rsidRPr="00C75280" w:rsidRDefault="0062133D" w:rsidP="0062133D">
            <w:pPr>
              <w:autoSpaceDE w:val="0"/>
              <w:autoSpaceDN w:val="0"/>
              <w:adjustRightInd w:val="0"/>
              <w:spacing w:after="0"/>
              <w:jc w:val="both"/>
              <w:rPr>
                <w:rFonts w:ascii="Marianne" w:hAnsi="Marianne"/>
              </w:rPr>
            </w:pPr>
          </w:p>
        </w:tc>
      </w:tr>
      <w:tr w:rsidR="0062133D" w:rsidRPr="00C75280" w14:paraId="435F4F95" w14:textId="77777777" w:rsidTr="0062133D">
        <w:tc>
          <w:tcPr>
            <w:tcW w:w="1973" w:type="dxa"/>
            <w:vMerge/>
            <w:vAlign w:val="center"/>
          </w:tcPr>
          <w:p w14:paraId="70FB927D" w14:textId="77777777" w:rsidR="0062133D" w:rsidRPr="00C75280" w:rsidRDefault="0062133D" w:rsidP="0062133D">
            <w:pPr>
              <w:autoSpaceDE w:val="0"/>
              <w:autoSpaceDN w:val="0"/>
              <w:adjustRightInd w:val="0"/>
              <w:spacing w:after="0"/>
              <w:jc w:val="center"/>
              <w:rPr>
                <w:rFonts w:ascii="Marianne" w:hAnsi="Marianne"/>
                <w:b/>
                <w:bCs/>
              </w:rPr>
            </w:pPr>
          </w:p>
        </w:tc>
        <w:tc>
          <w:tcPr>
            <w:tcW w:w="2145" w:type="dxa"/>
            <w:vAlign w:val="center"/>
          </w:tcPr>
          <w:p w14:paraId="7E2FB99F" w14:textId="40EAF4E8" w:rsidR="0062133D" w:rsidRPr="00C75280" w:rsidRDefault="0062133D" w:rsidP="0062133D">
            <w:pPr>
              <w:autoSpaceDE w:val="0"/>
              <w:autoSpaceDN w:val="0"/>
              <w:adjustRightInd w:val="0"/>
              <w:spacing w:after="0"/>
              <w:jc w:val="center"/>
              <w:rPr>
                <w:rFonts w:ascii="Marianne" w:hAnsi="Marianne"/>
                <w:b/>
                <w:bCs/>
              </w:rPr>
            </w:pPr>
            <w:r w:rsidRPr="00C75280">
              <w:rPr>
                <w:rFonts w:ascii="Marianne" w:hAnsi="Marianne"/>
                <w:b/>
                <w:bCs/>
              </w:rPr>
              <w:t>Taux TVA</w:t>
            </w:r>
          </w:p>
        </w:tc>
        <w:tc>
          <w:tcPr>
            <w:tcW w:w="4944" w:type="dxa"/>
          </w:tcPr>
          <w:p w14:paraId="07F0FE7A" w14:textId="77777777" w:rsidR="0062133D" w:rsidRPr="00C75280" w:rsidRDefault="0062133D" w:rsidP="0062133D">
            <w:pPr>
              <w:autoSpaceDE w:val="0"/>
              <w:autoSpaceDN w:val="0"/>
              <w:adjustRightInd w:val="0"/>
              <w:spacing w:after="0"/>
              <w:jc w:val="both"/>
              <w:rPr>
                <w:rFonts w:ascii="Marianne" w:hAnsi="Marianne"/>
              </w:rPr>
            </w:pPr>
          </w:p>
        </w:tc>
      </w:tr>
      <w:tr w:rsidR="0062133D" w:rsidRPr="00C75280" w14:paraId="55F13C0F" w14:textId="77777777" w:rsidTr="0062133D">
        <w:tc>
          <w:tcPr>
            <w:tcW w:w="1973" w:type="dxa"/>
            <w:vMerge/>
            <w:vAlign w:val="center"/>
          </w:tcPr>
          <w:p w14:paraId="48C3297F" w14:textId="77777777" w:rsidR="0062133D" w:rsidRPr="00C75280" w:rsidRDefault="0062133D" w:rsidP="0062133D">
            <w:pPr>
              <w:autoSpaceDE w:val="0"/>
              <w:autoSpaceDN w:val="0"/>
              <w:adjustRightInd w:val="0"/>
              <w:spacing w:after="0"/>
              <w:jc w:val="center"/>
              <w:rPr>
                <w:rFonts w:ascii="Marianne" w:hAnsi="Marianne"/>
                <w:b/>
                <w:bCs/>
              </w:rPr>
            </w:pPr>
          </w:p>
        </w:tc>
        <w:tc>
          <w:tcPr>
            <w:tcW w:w="2145" w:type="dxa"/>
            <w:vAlign w:val="center"/>
          </w:tcPr>
          <w:p w14:paraId="021BCBDA" w14:textId="10C23948" w:rsidR="0062133D" w:rsidRPr="00C75280" w:rsidRDefault="0062133D" w:rsidP="0062133D">
            <w:pPr>
              <w:autoSpaceDE w:val="0"/>
              <w:autoSpaceDN w:val="0"/>
              <w:adjustRightInd w:val="0"/>
              <w:spacing w:after="0"/>
              <w:jc w:val="center"/>
              <w:rPr>
                <w:rFonts w:ascii="Marianne" w:hAnsi="Marianne"/>
                <w:b/>
                <w:bCs/>
              </w:rPr>
            </w:pPr>
            <w:r w:rsidRPr="00C75280">
              <w:rPr>
                <w:rFonts w:ascii="Marianne" w:hAnsi="Marianne"/>
                <w:b/>
                <w:bCs/>
              </w:rPr>
              <w:t>Montant TTC</w:t>
            </w:r>
          </w:p>
        </w:tc>
        <w:tc>
          <w:tcPr>
            <w:tcW w:w="4944" w:type="dxa"/>
          </w:tcPr>
          <w:p w14:paraId="7F680E15" w14:textId="77777777" w:rsidR="0062133D" w:rsidRPr="00C75280" w:rsidRDefault="0062133D" w:rsidP="0062133D">
            <w:pPr>
              <w:autoSpaceDE w:val="0"/>
              <w:autoSpaceDN w:val="0"/>
              <w:adjustRightInd w:val="0"/>
              <w:spacing w:after="0"/>
              <w:jc w:val="both"/>
              <w:rPr>
                <w:rFonts w:ascii="Marianne" w:hAnsi="Marianne"/>
              </w:rPr>
            </w:pPr>
          </w:p>
        </w:tc>
      </w:tr>
    </w:tbl>
    <w:p w14:paraId="09512193" w14:textId="7D28D2A2" w:rsidR="005D0270" w:rsidRDefault="005D0270" w:rsidP="00C55342">
      <w:pPr>
        <w:autoSpaceDE w:val="0"/>
        <w:autoSpaceDN w:val="0"/>
        <w:adjustRightInd w:val="0"/>
        <w:spacing w:after="0"/>
        <w:jc w:val="both"/>
        <w:rPr>
          <w:rFonts w:ascii="Marianne" w:hAnsi="Marianne"/>
        </w:rPr>
      </w:pPr>
    </w:p>
    <w:p w14:paraId="22258811" w14:textId="013440BD" w:rsidR="00AE701F" w:rsidRDefault="00AE701F" w:rsidP="00C55342">
      <w:pPr>
        <w:autoSpaceDE w:val="0"/>
        <w:autoSpaceDN w:val="0"/>
        <w:adjustRightInd w:val="0"/>
        <w:spacing w:after="0"/>
        <w:jc w:val="both"/>
        <w:rPr>
          <w:rFonts w:ascii="Marianne" w:hAnsi="Marianne"/>
        </w:rPr>
      </w:pPr>
      <w:r>
        <w:rPr>
          <w:rFonts w:ascii="Marianne" w:hAnsi="Marianne"/>
        </w:rPr>
        <w:t>Le taux de rémunération pour la tranche ferme</w:t>
      </w:r>
      <w:r w:rsidR="0062133D">
        <w:rPr>
          <w:rFonts w:ascii="Marianne" w:hAnsi="Marianne"/>
        </w:rPr>
        <w:t>-mission de base</w:t>
      </w:r>
      <w:r>
        <w:rPr>
          <w:rFonts w:ascii="Marianne" w:hAnsi="Marianne"/>
        </w:rPr>
        <w:t xml:space="preserve"> est fixé à : xx%</w:t>
      </w:r>
    </w:p>
    <w:p w14:paraId="5640D2C8" w14:textId="77777777" w:rsidR="000F0DCE" w:rsidRPr="00C75280" w:rsidRDefault="000F0DCE" w:rsidP="00C55342">
      <w:pPr>
        <w:autoSpaceDE w:val="0"/>
        <w:autoSpaceDN w:val="0"/>
        <w:adjustRightInd w:val="0"/>
        <w:spacing w:after="0"/>
        <w:jc w:val="both"/>
        <w:rPr>
          <w:rFonts w:ascii="Marianne" w:hAnsi="Marianne"/>
        </w:rPr>
      </w:pPr>
    </w:p>
    <w:p w14:paraId="16732F47" w14:textId="6E2DAAE8" w:rsidR="009E665F" w:rsidRPr="00BA5A93" w:rsidRDefault="009E665F" w:rsidP="009E665F">
      <w:pPr>
        <w:autoSpaceDE w:val="0"/>
        <w:autoSpaceDN w:val="0"/>
        <w:adjustRightInd w:val="0"/>
        <w:spacing w:after="0"/>
        <w:jc w:val="both"/>
        <w:rPr>
          <w:rFonts w:ascii="Marianne" w:hAnsi="Marianne"/>
          <w:b/>
          <w:bCs/>
        </w:rPr>
      </w:pPr>
      <w:r w:rsidRPr="00BA5A93">
        <w:rPr>
          <w:rFonts w:ascii="Marianne" w:hAnsi="Marianne"/>
          <w:b/>
          <w:bCs/>
        </w:rPr>
        <w:t xml:space="preserve">Tranche </w:t>
      </w:r>
      <w:r>
        <w:rPr>
          <w:rFonts w:ascii="Marianne" w:hAnsi="Marianne"/>
          <w:b/>
          <w:bCs/>
        </w:rPr>
        <w:t>optionnelle</w:t>
      </w:r>
      <w:r w:rsidRPr="00BA5A93">
        <w:rPr>
          <w:rFonts w:ascii="Marianne" w:hAnsi="Marianne"/>
          <w:b/>
          <w:bCs/>
        </w:rPr>
        <w:t> </w:t>
      </w:r>
      <w:r>
        <w:rPr>
          <w:rFonts w:ascii="Marianne" w:hAnsi="Marianne"/>
          <w:b/>
          <w:bCs/>
        </w:rPr>
        <w:t xml:space="preserve">n°1 </w:t>
      </w:r>
      <w:r w:rsidR="00AE701F">
        <w:rPr>
          <w:rFonts w:ascii="Marianne" w:hAnsi="Marianne"/>
          <w:b/>
          <w:bCs/>
        </w:rPr>
        <w:t>(TO</w:t>
      </w:r>
      <w:proofErr w:type="gramStart"/>
      <w:r w:rsidR="00AE701F">
        <w:rPr>
          <w:rFonts w:ascii="Marianne" w:hAnsi="Marianne"/>
          <w:b/>
          <w:bCs/>
        </w:rPr>
        <w:t>)</w:t>
      </w:r>
      <w:r w:rsidRPr="00BA5A93">
        <w:rPr>
          <w:rFonts w:ascii="Marianne" w:hAnsi="Marianne"/>
          <w:b/>
          <w:bCs/>
        </w:rPr>
        <w:t>:</w:t>
      </w:r>
      <w:proofErr w:type="gramEnd"/>
    </w:p>
    <w:tbl>
      <w:tblPr>
        <w:tblStyle w:val="Grilledutableau"/>
        <w:tblW w:w="0" w:type="auto"/>
        <w:tblLook w:val="04A0" w:firstRow="1" w:lastRow="0" w:firstColumn="1" w:lastColumn="0" w:noHBand="0" w:noVBand="1"/>
      </w:tblPr>
      <w:tblGrid>
        <w:gridCol w:w="2492"/>
        <w:gridCol w:w="6570"/>
      </w:tblGrid>
      <w:tr w:rsidR="009E665F" w:rsidRPr="00C75280" w14:paraId="3FA71025" w14:textId="77777777" w:rsidTr="00BA5A93">
        <w:tc>
          <w:tcPr>
            <w:tcW w:w="2518" w:type="dxa"/>
            <w:vAlign w:val="center"/>
          </w:tcPr>
          <w:p w14:paraId="5BE98731" w14:textId="77777777" w:rsidR="009E665F" w:rsidRPr="00C75280" w:rsidRDefault="009E665F" w:rsidP="00BA5A93">
            <w:pPr>
              <w:autoSpaceDE w:val="0"/>
              <w:autoSpaceDN w:val="0"/>
              <w:adjustRightInd w:val="0"/>
              <w:spacing w:after="0"/>
              <w:jc w:val="center"/>
              <w:rPr>
                <w:rFonts w:ascii="Marianne" w:hAnsi="Marianne"/>
                <w:b/>
                <w:bCs/>
              </w:rPr>
            </w:pPr>
            <w:r w:rsidRPr="00C75280">
              <w:rPr>
                <w:rFonts w:ascii="Marianne" w:hAnsi="Marianne"/>
                <w:b/>
                <w:bCs/>
              </w:rPr>
              <w:t>Montant HT</w:t>
            </w:r>
          </w:p>
        </w:tc>
        <w:tc>
          <w:tcPr>
            <w:tcW w:w="6694" w:type="dxa"/>
          </w:tcPr>
          <w:p w14:paraId="28F44FD3" w14:textId="77777777" w:rsidR="009E665F" w:rsidRPr="00C75280" w:rsidRDefault="009E665F" w:rsidP="00BA5A93">
            <w:pPr>
              <w:autoSpaceDE w:val="0"/>
              <w:autoSpaceDN w:val="0"/>
              <w:adjustRightInd w:val="0"/>
              <w:spacing w:after="0"/>
              <w:jc w:val="both"/>
              <w:rPr>
                <w:rFonts w:ascii="Marianne" w:hAnsi="Marianne"/>
              </w:rPr>
            </w:pPr>
          </w:p>
        </w:tc>
      </w:tr>
      <w:tr w:rsidR="009E665F" w:rsidRPr="00C75280" w14:paraId="3B772B0D" w14:textId="77777777" w:rsidTr="00BA5A93">
        <w:tc>
          <w:tcPr>
            <w:tcW w:w="2518" w:type="dxa"/>
            <w:vAlign w:val="center"/>
          </w:tcPr>
          <w:p w14:paraId="072321A7" w14:textId="77777777" w:rsidR="009E665F" w:rsidRPr="00C75280" w:rsidRDefault="009E665F" w:rsidP="00BA5A93">
            <w:pPr>
              <w:autoSpaceDE w:val="0"/>
              <w:autoSpaceDN w:val="0"/>
              <w:adjustRightInd w:val="0"/>
              <w:spacing w:after="0"/>
              <w:jc w:val="center"/>
              <w:rPr>
                <w:rFonts w:ascii="Marianne" w:hAnsi="Marianne"/>
                <w:b/>
                <w:bCs/>
              </w:rPr>
            </w:pPr>
            <w:r w:rsidRPr="00C75280">
              <w:rPr>
                <w:rFonts w:ascii="Marianne" w:hAnsi="Marianne"/>
                <w:b/>
                <w:bCs/>
              </w:rPr>
              <w:t>Taux TVA</w:t>
            </w:r>
          </w:p>
        </w:tc>
        <w:tc>
          <w:tcPr>
            <w:tcW w:w="6694" w:type="dxa"/>
          </w:tcPr>
          <w:p w14:paraId="69CEBEB6" w14:textId="77777777" w:rsidR="009E665F" w:rsidRPr="00C75280" w:rsidRDefault="009E665F" w:rsidP="00BA5A93">
            <w:pPr>
              <w:autoSpaceDE w:val="0"/>
              <w:autoSpaceDN w:val="0"/>
              <w:adjustRightInd w:val="0"/>
              <w:spacing w:after="0"/>
              <w:jc w:val="both"/>
              <w:rPr>
                <w:rFonts w:ascii="Marianne" w:hAnsi="Marianne"/>
              </w:rPr>
            </w:pPr>
          </w:p>
        </w:tc>
      </w:tr>
      <w:tr w:rsidR="009E665F" w:rsidRPr="00C75280" w14:paraId="3A5CAF2D" w14:textId="77777777" w:rsidTr="00BA5A93">
        <w:tc>
          <w:tcPr>
            <w:tcW w:w="2518" w:type="dxa"/>
            <w:vAlign w:val="center"/>
          </w:tcPr>
          <w:p w14:paraId="65BB70E1" w14:textId="77777777" w:rsidR="009E665F" w:rsidRPr="00C75280" w:rsidRDefault="009E665F" w:rsidP="00BA5A93">
            <w:pPr>
              <w:autoSpaceDE w:val="0"/>
              <w:autoSpaceDN w:val="0"/>
              <w:adjustRightInd w:val="0"/>
              <w:spacing w:after="0"/>
              <w:jc w:val="center"/>
              <w:rPr>
                <w:rFonts w:ascii="Marianne" w:hAnsi="Marianne"/>
                <w:b/>
                <w:bCs/>
              </w:rPr>
            </w:pPr>
            <w:r w:rsidRPr="00C75280">
              <w:rPr>
                <w:rFonts w:ascii="Marianne" w:hAnsi="Marianne"/>
                <w:b/>
                <w:bCs/>
              </w:rPr>
              <w:t>Montant TTC</w:t>
            </w:r>
          </w:p>
        </w:tc>
        <w:tc>
          <w:tcPr>
            <w:tcW w:w="6694" w:type="dxa"/>
          </w:tcPr>
          <w:p w14:paraId="62E65BCD" w14:textId="77777777" w:rsidR="009E665F" w:rsidRPr="00C75280" w:rsidRDefault="009E665F" w:rsidP="00BA5A93">
            <w:pPr>
              <w:autoSpaceDE w:val="0"/>
              <w:autoSpaceDN w:val="0"/>
              <w:adjustRightInd w:val="0"/>
              <w:spacing w:after="0"/>
              <w:jc w:val="both"/>
              <w:rPr>
                <w:rFonts w:ascii="Marianne" w:hAnsi="Marianne"/>
              </w:rPr>
            </w:pPr>
          </w:p>
        </w:tc>
      </w:tr>
    </w:tbl>
    <w:p w14:paraId="69A1F1F6" w14:textId="19EC81F3" w:rsidR="00855C3C" w:rsidRDefault="00855C3C" w:rsidP="00C55342">
      <w:pPr>
        <w:autoSpaceDE w:val="0"/>
        <w:autoSpaceDN w:val="0"/>
        <w:adjustRightInd w:val="0"/>
        <w:spacing w:after="0"/>
        <w:jc w:val="both"/>
        <w:rPr>
          <w:rFonts w:ascii="Marianne" w:hAnsi="Marianne"/>
          <w:i/>
          <w:iCs/>
        </w:rPr>
      </w:pPr>
    </w:p>
    <w:p w14:paraId="7AF5B304" w14:textId="7F53BC2E" w:rsidR="00AE701F" w:rsidRDefault="00AE701F" w:rsidP="00AE701F">
      <w:pPr>
        <w:autoSpaceDE w:val="0"/>
        <w:autoSpaceDN w:val="0"/>
        <w:adjustRightInd w:val="0"/>
        <w:spacing w:after="0"/>
        <w:jc w:val="both"/>
        <w:rPr>
          <w:rFonts w:ascii="Marianne" w:hAnsi="Marianne"/>
        </w:rPr>
      </w:pPr>
      <w:r>
        <w:rPr>
          <w:rFonts w:ascii="Marianne" w:hAnsi="Marianne"/>
        </w:rPr>
        <w:t>Le taux de rémunération pour la tranche optionnelle est fixé à : xx%</w:t>
      </w:r>
    </w:p>
    <w:p w14:paraId="2606E7E7" w14:textId="35A066FB" w:rsidR="00AE701F" w:rsidRDefault="00AE701F" w:rsidP="00C55342">
      <w:pPr>
        <w:autoSpaceDE w:val="0"/>
        <w:autoSpaceDN w:val="0"/>
        <w:adjustRightInd w:val="0"/>
        <w:spacing w:after="0"/>
        <w:jc w:val="both"/>
        <w:rPr>
          <w:rFonts w:ascii="Marianne" w:hAnsi="Marianne"/>
          <w:i/>
          <w:iCs/>
        </w:rPr>
      </w:pPr>
    </w:p>
    <w:p w14:paraId="169393A9" w14:textId="5F803457" w:rsidR="00AE701F" w:rsidRDefault="00AE701F" w:rsidP="00AE701F">
      <w:pPr>
        <w:autoSpaceDE w:val="0"/>
        <w:autoSpaceDN w:val="0"/>
        <w:adjustRightInd w:val="0"/>
        <w:spacing w:after="0"/>
        <w:jc w:val="both"/>
        <w:rPr>
          <w:rFonts w:ascii="Marianne" w:hAnsi="Marianne"/>
          <w:b/>
          <w:bCs/>
        </w:rPr>
      </w:pPr>
      <w:r>
        <w:rPr>
          <w:rFonts w:ascii="Marianne" w:hAnsi="Marianne"/>
          <w:b/>
          <w:bCs/>
        </w:rPr>
        <w:t xml:space="preserve">Montant total TF+TO </w:t>
      </w:r>
      <w:r w:rsidRPr="00BA5A93">
        <w:rPr>
          <w:rFonts w:ascii="Marianne" w:hAnsi="Marianne"/>
          <w:b/>
          <w:bCs/>
        </w:rPr>
        <w:t>:</w:t>
      </w:r>
    </w:p>
    <w:p w14:paraId="5464E4E4" w14:textId="77777777" w:rsidR="00AE701F" w:rsidRPr="00BA5A93" w:rsidRDefault="00AE701F" w:rsidP="00AE701F">
      <w:pPr>
        <w:autoSpaceDE w:val="0"/>
        <w:autoSpaceDN w:val="0"/>
        <w:adjustRightInd w:val="0"/>
        <w:spacing w:after="0"/>
        <w:jc w:val="both"/>
        <w:rPr>
          <w:rFonts w:ascii="Marianne" w:hAnsi="Marianne"/>
          <w:b/>
          <w:bCs/>
        </w:rPr>
      </w:pPr>
    </w:p>
    <w:tbl>
      <w:tblPr>
        <w:tblStyle w:val="Grilledutableau"/>
        <w:tblW w:w="0" w:type="auto"/>
        <w:tblLook w:val="04A0" w:firstRow="1" w:lastRow="0" w:firstColumn="1" w:lastColumn="0" w:noHBand="0" w:noVBand="1"/>
      </w:tblPr>
      <w:tblGrid>
        <w:gridCol w:w="2492"/>
        <w:gridCol w:w="6570"/>
      </w:tblGrid>
      <w:tr w:rsidR="00AE701F" w:rsidRPr="00C75280" w14:paraId="489ADB75" w14:textId="77777777" w:rsidTr="00D4097D">
        <w:tc>
          <w:tcPr>
            <w:tcW w:w="2518" w:type="dxa"/>
            <w:vAlign w:val="center"/>
          </w:tcPr>
          <w:p w14:paraId="369482C7" w14:textId="77777777" w:rsidR="00AE701F" w:rsidRPr="00C75280" w:rsidRDefault="00AE701F" w:rsidP="00D4097D">
            <w:pPr>
              <w:autoSpaceDE w:val="0"/>
              <w:autoSpaceDN w:val="0"/>
              <w:adjustRightInd w:val="0"/>
              <w:spacing w:after="0"/>
              <w:jc w:val="center"/>
              <w:rPr>
                <w:rFonts w:ascii="Marianne" w:hAnsi="Marianne"/>
                <w:b/>
                <w:bCs/>
              </w:rPr>
            </w:pPr>
            <w:r w:rsidRPr="00C75280">
              <w:rPr>
                <w:rFonts w:ascii="Marianne" w:hAnsi="Marianne"/>
                <w:b/>
                <w:bCs/>
              </w:rPr>
              <w:t>Montant HT</w:t>
            </w:r>
          </w:p>
        </w:tc>
        <w:tc>
          <w:tcPr>
            <w:tcW w:w="6694" w:type="dxa"/>
          </w:tcPr>
          <w:p w14:paraId="7A69D199" w14:textId="77777777" w:rsidR="00AE701F" w:rsidRPr="00C75280" w:rsidRDefault="00AE701F" w:rsidP="00D4097D">
            <w:pPr>
              <w:autoSpaceDE w:val="0"/>
              <w:autoSpaceDN w:val="0"/>
              <w:adjustRightInd w:val="0"/>
              <w:spacing w:after="0"/>
              <w:jc w:val="both"/>
              <w:rPr>
                <w:rFonts w:ascii="Marianne" w:hAnsi="Marianne"/>
              </w:rPr>
            </w:pPr>
          </w:p>
        </w:tc>
      </w:tr>
      <w:tr w:rsidR="00AE701F" w:rsidRPr="00C75280" w14:paraId="197A5B81" w14:textId="77777777" w:rsidTr="00D4097D">
        <w:tc>
          <w:tcPr>
            <w:tcW w:w="2518" w:type="dxa"/>
            <w:vAlign w:val="center"/>
          </w:tcPr>
          <w:p w14:paraId="77E20186" w14:textId="77777777" w:rsidR="00AE701F" w:rsidRPr="00C75280" w:rsidRDefault="00AE701F" w:rsidP="00D4097D">
            <w:pPr>
              <w:autoSpaceDE w:val="0"/>
              <w:autoSpaceDN w:val="0"/>
              <w:adjustRightInd w:val="0"/>
              <w:spacing w:after="0"/>
              <w:jc w:val="center"/>
              <w:rPr>
                <w:rFonts w:ascii="Marianne" w:hAnsi="Marianne"/>
                <w:b/>
                <w:bCs/>
              </w:rPr>
            </w:pPr>
            <w:r w:rsidRPr="00C75280">
              <w:rPr>
                <w:rFonts w:ascii="Marianne" w:hAnsi="Marianne"/>
                <w:b/>
                <w:bCs/>
              </w:rPr>
              <w:t>Taux TVA</w:t>
            </w:r>
          </w:p>
        </w:tc>
        <w:tc>
          <w:tcPr>
            <w:tcW w:w="6694" w:type="dxa"/>
          </w:tcPr>
          <w:p w14:paraId="346172B5" w14:textId="77777777" w:rsidR="00AE701F" w:rsidRPr="00C75280" w:rsidRDefault="00AE701F" w:rsidP="00D4097D">
            <w:pPr>
              <w:autoSpaceDE w:val="0"/>
              <w:autoSpaceDN w:val="0"/>
              <w:adjustRightInd w:val="0"/>
              <w:spacing w:after="0"/>
              <w:jc w:val="both"/>
              <w:rPr>
                <w:rFonts w:ascii="Marianne" w:hAnsi="Marianne"/>
              </w:rPr>
            </w:pPr>
          </w:p>
        </w:tc>
      </w:tr>
      <w:tr w:rsidR="00AE701F" w:rsidRPr="00C75280" w14:paraId="457617AC" w14:textId="77777777" w:rsidTr="00D4097D">
        <w:tc>
          <w:tcPr>
            <w:tcW w:w="2518" w:type="dxa"/>
            <w:vAlign w:val="center"/>
          </w:tcPr>
          <w:p w14:paraId="06151DDD" w14:textId="77777777" w:rsidR="00AE701F" w:rsidRPr="00C75280" w:rsidRDefault="00AE701F" w:rsidP="00D4097D">
            <w:pPr>
              <w:autoSpaceDE w:val="0"/>
              <w:autoSpaceDN w:val="0"/>
              <w:adjustRightInd w:val="0"/>
              <w:spacing w:after="0"/>
              <w:jc w:val="center"/>
              <w:rPr>
                <w:rFonts w:ascii="Marianne" w:hAnsi="Marianne"/>
                <w:b/>
                <w:bCs/>
              </w:rPr>
            </w:pPr>
            <w:r w:rsidRPr="00C75280">
              <w:rPr>
                <w:rFonts w:ascii="Marianne" w:hAnsi="Marianne"/>
                <w:b/>
                <w:bCs/>
              </w:rPr>
              <w:t>Montant TTC</w:t>
            </w:r>
          </w:p>
        </w:tc>
        <w:tc>
          <w:tcPr>
            <w:tcW w:w="6694" w:type="dxa"/>
          </w:tcPr>
          <w:p w14:paraId="73274B06" w14:textId="77777777" w:rsidR="00AE701F" w:rsidRPr="00C75280" w:rsidRDefault="00AE701F" w:rsidP="00D4097D">
            <w:pPr>
              <w:autoSpaceDE w:val="0"/>
              <w:autoSpaceDN w:val="0"/>
              <w:adjustRightInd w:val="0"/>
              <w:spacing w:after="0"/>
              <w:jc w:val="both"/>
              <w:rPr>
                <w:rFonts w:ascii="Marianne" w:hAnsi="Marianne"/>
              </w:rPr>
            </w:pPr>
          </w:p>
        </w:tc>
      </w:tr>
    </w:tbl>
    <w:p w14:paraId="1704A0C9" w14:textId="77777777" w:rsidR="00AE701F" w:rsidRDefault="00AE701F" w:rsidP="00C55342">
      <w:pPr>
        <w:autoSpaceDE w:val="0"/>
        <w:autoSpaceDN w:val="0"/>
        <w:adjustRightInd w:val="0"/>
        <w:spacing w:after="0"/>
        <w:jc w:val="both"/>
        <w:rPr>
          <w:rFonts w:ascii="Marianne" w:hAnsi="Marianne"/>
          <w:i/>
          <w:iCs/>
        </w:rPr>
      </w:pPr>
    </w:p>
    <w:p w14:paraId="0D5C174E" w14:textId="1CA8AD00" w:rsidR="00855C3C" w:rsidRPr="00C75280" w:rsidRDefault="004B3FD0"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4"/>
          <w:szCs w:val="24"/>
        </w:rPr>
      </w:pPr>
      <w:r>
        <w:rPr>
          <w:rFonts w:ascii="Marianne" w:hAnsi="Marianne" w:cs="Calibri"/>
          <w:bCs w:val="0"/>
          <w:kern w:val="0"/>
          <w:sz w:val="24"/>
          <w:szCs w:val="24"/>
        </w:rPr>
        <w:t xml:space="preserve"> </w:t>
      </w:r>
      <w:bookmarkStart w:id="18" w:name="_Toc221812885"/>
      <w:r w:rsidR="00855C3C" w:rsidRPr="00C75280">
        <w:rPr>
          <w:rFonts w:ascii="Marianne" w:hAnsi="Marianne" w:cs="Calibri"/>
          <w:bCs w:val="0"/>
          <w:kern w:val="0"/>
          <w:sz w:val="24"/>
          <w:szCs w:val="24"/>
        </w:rPr>
        <w:t>Avances</w:t>
      </w:r>
      <w:bookmarkEnd w:id="18"/>
    </w:p>
    <w:p w14:paraId="3088DB91" w14:textId="424411DD" w:rsidR="00855C3C" w:rsidRDefault="00855C3C" w:rsidP="00C55342">
      <w:pPr>
        <w:autoSpaceDE w:val="0"/>
        <w:autoSpaceDN w:val="0"/>
        <w:adjustRightInd w:val="0"/>
        <w:spacing w:after="0"/>
        <w:jc w:val="both"/>
        <w:rPr>
          <w:rFonts w:ascii="Marianne" w:hAnsi="Marianne"/>
        </w:rPr>
      </w:pPr>
    </w:p>
    <w:p w14:paraId="486E1B4F" w14:textId="6A902352" w:rsidR="00C75280" w:rsidRPr="0095724C" w:rsidRDefault="00C75280" w:rsidP="00C55342">
      <w:pPr>
        <w:autoSpaceDE w:val="0"/>
        <w:autoSpaceDN w:val="0"/>
        <w:adjustRightInd w:val="0"/>
        <w:spacing w:after="0"/>
        <w:jc w:val="both"/>
        <w:rPr>
          <w:rFonts w:ascii="Marianne" w:hAnsi="Marianne"/>
          <w:i/>
          <w:iCs/>
          <w:color w:val="FF0000"/>
        </w:rPr>
      </w:pPr>
      <w:r w:rsidRPr="0095724C">
        <w:rPr>
          <w:rFonts w:ascii="Marianne" w:hAnsi="Marianne"/>
          <w:i/>
          <w:iCs/>
          <w:color w:val="FF0000"/>
        </w:rPr>
        <w:t>A renseigner par l’attributaire</w:t>
      </w:r>
    </w:p>
    <w:p w14:paraId="36A7EAAA" w14:textId="77777777" w:rsidR="00C75280" w:rsidRPr="00855C3C" w:rsidRDefault="00C75280" w:rsidP="00C55342">
      <w:pPr>
        <w:autoSpaceDE w:val="0"/>
        <w:autoSpaceDN w:val="0"/>
        <w:adjustRightInd w:val="0"/>
        <w:spacing w:after="0"/>
        <w:jc w:val="both"/>
        <w:rPr>
          <w:rFonts w:ascii="Marianne" w:hAnsi="Marianne"/>
        </w:rPr>
      </w:pPr>
    </w:p>
    <w:p w14:paraId="59468527" w14:textId="19F59F61" w:rsidR="00855C3C" w:rsidRPr="0095724C" w:rsidRDefault="00855C3C" w:rsidP="00C55342">
      <w:pPr>
        <w:autoSpaceDE w:val="0"/>
        <w:autoSpaceDN w:val="0"/>
        <w:adjustRightInd w:val="0"/>
        <w:spacing w:after="0"/>
        <w:jc w:val="both"/>
        <w:rPr>
          <w:rFonts w:ascii="Marianne" w:hAnsi="Marianne"/>
        </w:rPr>
      </w:pPr>
      <w:r w:rsidRPr="0095724C">
        <w:rPr>
          <w:rFonts w:ascii="Marianne" w:hAnsi="Marianne"/>
        </w:rPr>
        <w:t>Le Titulaire renonce au bénéfice de l’avance :</w:t>
      </w:r>
      <w:r w:rsidRPr="0095724C">
        <w:rPr>
          <w:rFonts w:ascii="Marianne" w:hAnsi="Marianne"/>
          <w:i/>
          <w:iCs/>
        </w:rPr>
        <w:t xml:space="preserve"> </w:t>
      </w:r>
      <w:r w:rsidRPr="0095724C">
        <w:rPr>
          <w:rFonts w:ascii="Marianne" w:hAnsi="Marianne" w:cs="Arial"/>
        </w:rPr>
        <w:fldChar w:fldCharType="begin">
          <w:ffData>
            <w:name w:val=""/>
            <w:enabled/>
            <w:calcOnExit w:val="0"/>
            <w:checkBox>
              <w:size w:val="20"/>
              <w:default w:val="0"/>
            </w:checkBox>
          </w:ffData>
        </w:fldChar>
      </w:r>
      <w:r w:rsidRPr="0095724C">
        <w:rPr>
          <w:rFonts w:ascii="Marianne" w:hAnsi="Marianne" w:cs="Arial"/>
        </w:rPr>
        <w:instrText xml:space="preserve"> FORMCHECKBOX </w:instrText>
      </w:r>
      <w:r w:rsidR="002228C2">
        <w:rPr>
          <w:rFonts w:ascii="Marianne" w:hAnsi="Marianne" w:cs="Arial"/>
        </w:rPr>
      </w:r>
      <w:r w:rsidR="002228C2">
        <w:rPr>
          <w:rFonts w:ascii="Marianne" w:hAnsi="Marianne" w:cs="Arial"/>
        </w:rPr>
        <w:fldChar w:fldCharType="separate"/>
      </w:r>
      <w:r w:rsidRPr="0095724C">
        <w:rPr>
          <w:rFonts w:ascii="Marianne" w:hAnsi="Marianne" w:cs="Arial"/>
        </w:rPr>
        <w:fldChar w:fldCharType="end"/>
      </w:r>
      <w:r w:rsidRPr="0095724C">
        <w:rPr>
          <w:rFonts w:ascii="Marianne" w:hAnsi="Marianne" w:cs="Arial"/>
        </w:rPr>
        <w:tab/>
      </w:r>
      <w:r w:rsidRPr="0095724C">
        <w:rPr>
          <w:rFonts w:ascii="Marianne" w:hAnsi="Marianne"/>
        </w:rPr>
        <w:t>Non</w:t>
      </w:r>
      <w:r w:rsidRPr="0095724C">
        <w:rPr>
          <w:rFonts w:ascii="Marianne" w:hAnsi="Marianne" w:cs="Arial"/>
        </w:rPr>
        <w:tab/>
      </w:r>
      <w:r w:rsidRPr="0095724C">
        <w:rPr>
          <w:rFonts w:ascii="Marianne" w:hAnsi="Marianne" w:cs="Arial"/>
        </w:rPr>
        <w:fldChar w:fldCharType="begin">
          <w:ffData>
            <w:name w:val=""/>
            <w:enabled/>
            <w:calcOnExit w:val="0"/>
            <w:checkBox>
              <w:size w:val="20"/>
              <w:default w:val="0"/>
            </w:checkBox>
          </w:ffData>
        </w:fldChar>
      </w:r>
      <w:r w:rsidRPr="0095724C">
        <w:rPr>
          <w:rFonts w:ascii="Marianne" w:hAnsi="Marianne" w:cs="Arial"/>
        </w:rPr>
        <w:instrText xml:space="preserve"> FORMCHECKBOX </w:instrText>
      </w:r>
      <w:r w:rsidR="002228C2">
        <w:rPr>
          <w:rFonts w:ascii="Marianne" w:hAnsi="Marianne" w:cs="Arial"/>
        </w:rPr>
      </w:r>
      <w:r w:rsidR="002228C2">
        <w:rPr>
          <w:rFonts w:ascii="Marianne" w:hAnsi="Marianne" w:cs="Arial"/>
        </w:rPr>
        <w:fldChar w:fldCharType="separate"/>
      </w:r>
      <w:r w:rsidRPr="0095724C">
        <w:rPr>
          <w:rFonts w:ascii="Marianne" w:hAnsi="Marianne" w:cs="Arial"/>
        </w:rPr>
        <w:fldChar w:fldCharType="end"/>
      </w:r>
      <w:r w:rsidRPr="0095724C">
        <w:rPr>
          <w:rFonts w:ascii="Marianne" w:hAnsi="Marianne" w:cs="Arial"/>
        </w:rPr>
        <w:tab/>
      </w:r>
      <w:r w:rsidRPr="0095724C">
        <w:rPr>
          <w:rFonts w:ascii="Marianne" w:hAnsi="Marianne"/>
        </w:rPr>
        <w:t>Oui</w:t>
      </w:r>
    </w:p>
    <w:p w14:paraId="2E9680BD" w14:textId="77777777" w:rsidR="0011586B" w:rsidRDefault="0011586B" w:rsidP="00C55342">
      <w:pPr>
        <w:autoSpaceDE w:val="0"/>
        <w:autoSpaceDN w:val="0"/>
        <w:adjustRightInd w:val="0"/>
        <w:spacing w:after="0"/>
        <w:jc w:val="both"/>
        <w:rPr>
          <w:rFonts w:ascii="Marianne" w:hAnsi="Marianne"/>
          <w:i/>
          <w:iCs/>
        </w:rPr>
      </w:pPr>
    </w:p>
    <w:p w14:paraId="45863186" w14:textId="0E019CD0" w:rsidR="00855C3C" w:rsidRPr="00D2416B" w:rsidRDefault="004B3FD0"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4"/>
          <w:szCs w:val="24"/>
        </w:rPr>
      </w:pPr>
      <w:r>
        <w:rPr>
          <w:rFonts w:ascii="Marianne" w:hAnsi="Marianne" w:cs="Calibri"/>
          <w:bCs w:val="0"/>
          <w:kern w:val="0"/>
          <w:sz w:val="24"/>
          <w:szCs w:val="24"/>
        </w:rPr>
        <w:t xml:space="preserve"> </w:t>
      </w:r>
      <w:bookmarkStart w:id="19" w:name="_Toc221812886"/>
      <w:r w:rsidR="00855C3C" w:rsidRPr="00D2416B">
        <w:rPr>
          <w:rFonts w:ascii="Marianne" w:hAnsi="Marianne" w:cs="Calibri"/>
          <w:bCs w:val="0"/>
          <w:kern w:val="0"/>
          <w:sz w:val="24"/>
          <w:szCs w:val="24"/>
        </w:rPr>
        <w:t>Révisions ou actualisation des prix</w:t>
      </w:r>
      <w:bookmarkEnd w:id="19"/>
      <w:r w:rsidR="00855C3C" w:rsidRPr="00D2416B">
        <w:rPr>
          <w:rFonts w:ascii="Marianne" w:hAnsi="Marianne" w:cs="Calibri"/>
          <w:bCs w:val="0"/>
          <w:kern w:val="0"/>
          <w:sz w:val="24"/>
          <w:szCs w:val="24"/>
        </w:rPr>
        <w:t xml:space="preserve"> </w:t>
      </w:r>
    </w:p>
    <w:p w14:paraId="7B50E2BB" w14:textId="388061B8" w:rsidR="0062133D" w:rsidRPr="00150AFC" w:rsidRDefault="00150AFC" w:rsidP="0062133D">
      <w:pPr>
        <w:spacing w:after="0" w:line="240" w:lineRule="auto"/>
        <w:ind w:hanging="2"/>
        <w:jc w:val="both"/>
        <w:rPr>
          <w:rFonts w:ascii="Marianne" w:hAnsi="Marianne"/>
          <w:color w:val="000000"/>
          <w:lang w:eastAsia="en-US"/>
        </w:rPr>
      </w:pPr>
      <w:r w:rsidRPr="00150AFC">
        <w:rPr>
          <w:rFonts w:ascii="Marianne" w:hAnsi="Marianne" w:cs="Arial Narrow"/>
          <w:lang w:eastAsia="en-US"/>
        </w:rPr>
        <w:t xml:space="preserve">Les prix sont révisés à chaque </w:t>
      </w:r>
      <w:r w:rsidR="00AE701F">
        <w:rPr>
          <w:rFonts w:ascii="Marianne" w:hAnsi="Marianne" w:cs="Arial Narrow"/>
          <w:lang w:eastAsia="en-US"/>
        </w:rPr>
        <w:t xml:space="preserve">situation à partir du dernier indice connu. </w:t>
      </w:r>
      <w:r w:rsidR="0062133D" w:rsidRPr="00150AFC">
        <w:rPr>
          <w:rFonts w:ascii="Marianne" w:hAnsi="Marianne"/>
          <w:color w:val="000000"/>
          <w:lang w:eastAsia="en-US"/>
        </w:rPr>
        <w:t>La révision des prix est proposée par le Titulaire</w:t>
      </w:r>
      <w:r w:rsidR="0062133D">
        <w:rPr>
          <w:rFonts w:ascii="Marianne" w:hAnsi="Marianne"/>
          <w:color w:val="000000"/>
          <w:lang w:eastAsia="en-US"/>
        </w:rPr>
        <w:t xml:space="preserve"> lors de son dépôt de situation et confirmé par la maîtrise d’ouvrage. </w:t>
      </w:r>
      <w:r w:rsidR="0062133D" w:rsidRPr="00150AFC">
        <w:rPr>
          <w:rFonts w:ascii="Marianne" w:hAnsi="Marianne"/>
          <w:color w:val="000000"/>
          <w:lang w:eastAsia="en-US"/>
        </w:rPr>
        <w:t xml:space="preserve"> </w:t>
      </w:r>
    </w:p>
    <w:p w14:paraId="560333A5" w14:textId="77777777" w:rsidR="00150AFC" w:rsidRPr="00150AFC" w:rsidRDefault="00150AFC" w:rsidP="00150AFC">
      <w:pPr>
        <w:spacing w:after="0" w:line="240" w:lineRule="auto"/>
        <w:jc w:val="both"/>
        <w:rPr>
          <w:rFonts w:ascii="Marianne" w:hAnsi="Marianne" w:cs="Arial Narrow"/>
          <w:lang w:eastAsia="en-US"/>
        </w:rPr>
      </w:pPr>
    </w:p>
    <w:p w14:paraId="53E134DB" w14:textId="766D84A3" w:rsidR="00150AFC" w:rsidRPr="00150AFC" w:rsidRDefault="00150AFC" w:rsidP="00150AFC">
      <w:pPr>
        <w:spacing w:after="0" w:line="240" w:lineRule="auto"/>
        <w:jc w:val="both"/>
        <w:rPr>
          <w:rFonts w:ascii="Marianne" w:hAnsi="Marianne" w:cs="Arial Narrow"/>
          <w:b/>
          <w:bCs/>
          <w:lang w:eastAsia="en-US"/>
        </w:rPr>
      </w:pPr>
      <w:r w:rsidRPr="00150AFC">
        <w:rPr>
          <w:rFonts w:ascii="Marianne" w:hAnsi="Marianne" w:cs="Arial Narrow"/>
          <w:lang w:eastAsia="en-US"/>
        </w:rPr>
        <w:t>L'index de référence choisi en raison de sa structure pour la révision des prix des travaux faisant l'objet du marché correspond à l'indice suivant :</w:t>
      </w:r>
      <w:r w:rsidR="00F25154">
        <w:t xml:space="preserve"> </w:t>
      </w:r>
      <w:hyperlink r:id="rId8" w:history="1">
        <w:r w:rsidR="00F25154" w:rsidRPr="00F25154">
          <w:rPr>
            <w:rStyle w:val="Lienhypertexte"/>
            <w:rFonts w:ascii="Marianne" w:hAnsi="Marianne" w:cs="Arial Narrow"/>
            <w:lang w:eastAsia="en-US"/>
          </w:rPr>
          <w:t>ING-Ingénierie</w:t>
        </w:r>
      </w:hyperlink>
      <w:r w:rsidR="00F25154" w:rsidRPr="00F25154">
        <w:rPr>
          <w:rFonts w:ascii="Marianne" w:hAnsi="Marianne" w:cs="Arial Narrow"/>
          <w:lang w:eastAsia="en-US"/>
        </w:rPr>
        <w:t xml:space="preserve"> </w:t>
      </w:r>
    </w:p>
    <w:p w14:paraId="01B58F54" w14:textId="77777777" w:rsidR="00150AFC" w:rsidRPr="00150AFC" w:rsidRDefault="00150AFC" w:rsidP="00150AFC">
      <w:pPr>
        <w:spacing w:after="0" w:line="240" w:lineRule="auto"/>
        <w:ind w:hanging="2"/>
        <w:jc w:val="both"/>
        <w:rPr>
          <w:rFonts w:ascii="Marianne" w:hAnsi="Marianne" w:cs="Arial Narrow"/>
          <w:lang w:eastAsia="en-US"/>
        </w:rPr>
      </w:pPr>
    </w:p>
    <w:p w14:paraId="2D482DDB" w14:textId="365C3275" w:rsidR="00150AFC" w:rsidRPr="00150AFC" w:rsidRDefault="00150AFC" w:rsidP="00150AFC">
      <w:pPr>
        <w:spacing w:after="0" w:line="240" w:lineRule="auto"/>
        <w:ind w:hanging="2"/>
        <w:jc w:val="both"/>
        <w:rPr>
          <w:rFonts w:ascii="Marianne" w:hAnsi="Marianne" w:cs="Arial Narrow"/>
          <w:lang w:eastAsia="en-US"/>
        </w:rPr>
      </w:pPr>
      <w:r w:rsidRPr="00150AFC">
        <w:rPr>
          <w:rFonts w:ascii="Marianne" w:hAnsi="Marianne" w:cs="Arial Narrow"/>
          <w:lang w:eastAsia="en-US"/>
        </w:rPr>
        <w:t>Les prix de base sont révisés, en hausse comme en baisse par application de la formule paramétrique suivante :</w:t>
      </w:r>
    </w:p>
    <w:p w14:paraId="45140812" w14:textId="77777777" w:rsidR="00150AFC" w:rsidRPr="00150AFC" w:rsidRDefault="00150AFC" w:rsidP="00150AFC">
      <w:pPr>
        <w:spacing w:after="0" w:line="240" w:lineRule="auto"/>
        <w:ind w:hanging="2"/>
        <w:jc w:val="both"/>
        <w:rPr>
          <w:rFonts w:ascii="Marianne" w:hAnsi="Marianne" w:cs="Arial Narrow"/>
          <w:lang w:eastAsia="en-US"/>
        </w:rPr>
      </w:pPr>
    </w:p>
    <w:p w14:paraId="2C867F65" w14:textId="50216AA3" w:rsidR="00150AFC" w:rsidRPr="00150AFC" w:rsidRDefault="00150AFC" w:rsidP="00150AFC">
      <w:pPr>
        <w:spacing w:after="0" w:line="240" w:lineRule="auto"/>
        <w:ind w:hanging="2"/>
        <w:jc w:val="both"/>
        <w:rPr>
          <w:rFonts w:ascii="Marianne" w:hAnsi="Marianne" w:cs="Arial Narrow"/>
          <w:lang w:eastAsia="en-US"/>
        </w:rPr>
      </w:pPr>
      <w:r w:rsidRPr="00150AFC">
        <w:rPr>
          <w:rFonts w:ascii="Marianne" w:hAnsi="Marianne"/>
          <w:noProof/>
          <w:lang w:eastAsia="en-US"/>
        </w:rPr>
        <mc:AlternateContent>
          <mc:Choice Requires="wps">
            <w:drawing>
              <wp:anchor distT="0" distB="0" distL="114300" distR="114300" simplePos="0" relativeHeight="251666432" behindDoc="0" locked="0" layoutInCell="1" allowOverlap="1" wp14:anchorId="63253425" wp14:editId="739FAF9F">
                <wp:simplePos x="0" y="0"/>
                <wp:positionH relativeFrom="column">
                  <wp:posOffset>1328420</wp:posOffset>
                </wp:positionH>
                <wp:positionV relativeFrom="paragraph">
                  <wp:posOffset>24765</wp:posOffset>
                </wp:positionV>
                <wp:extent cx="3582670" cy="313690"/>
                <wp:effectExtent l="0" t="0" r="17780" b="1016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2670" cy="313690"/>
                        </a:xfrm>
                        <a:prstGeom prst="rect">
                          <a:avLst/>
                        </a:prstGeom>
                        <a:solidFill>
                          <a:srgbClr val="FFFFFF"/>
                        </a:solidFill>
                        <a:ln w="9525">
                          <a:solidFill>
                            <a:srgbClr val="000000"/>
                          </a:solidFill>
                          <a:miter lim="800000"/>
                          <a:headEnd/>
                          <a:tailEnd/>
                        </a:ln>
                      </wps:spPr>
                      <wps:txbx>
                        <w:txbxContent>
                          <w:p w14:paraId="254E5858" w14:textId="6F186B74" w:rsidR="00150AFC" w:rsidRPr="0095724C" w:rsidRDefault="00150AFC" w:rsidP="00150AFC">
                            <w:pPr>
                              <w:ind w:hanging="2"/>
                              <w:jc w:val="center"/>
                              <w:rPr>
                                <w:rFonts w:ascii="Marianne" w:hAnsi="Marianne"/>
                                <w:color w:val="000000"/>
                                <w:lang w:val="pt-PT"/>
                              </w:rPr>
                            </w:pPr>
                            <w:r w:rsidRPr="0095724C">
                              <w:rPr>
                                <w:rFonts w:ascii="Marianne" w:hAnsi="Marianne"/>
                                <w:i/>
                                <w:iCs/>
                                <w:color w:val="000000"/>
                                <w:lang w:val="pt-PT"/>
                              </w:rPr>
                              <w:t>Pn</w:t>
                            </w:r>
                            <w:r w:rsidRPr="0095724C">
                              <w:rPr>
                                <w:rFonts w:ascii="Marianne" w:hAnsi="Marianne"/>
                                <w:color w:val="000000"/>
                                <w:lang w:val="pt-PT"/>
                              </w:rPr>
                              <w:t>=</w:t>
                            </w:r>
                            <w:r w:rsidRPr="0095724C">
                              <w:rPr>
                                <w:rFonts w:ascii="Marianne" w:hAnsi="Marianne"/>
                                <w:i/>
                                <w:iCs/>
                                <w:color w:val="000000"/>
                                <w:lang w:val="pt-PT"/>
                              </w:rPr>
                              <w:t>P</w:t>
                            </w:r>
                            <w:r w:rsidRPr="0095724C">
                              <w:rPr>
                                <w:rFonts w:ascii="Marianne" w:hAnsi="Marianne"/>
                                <w:color w:val="000000"/>
                                <w:lang w:val="pt-PT"/>
                              </w:rPr>
                              <w:t xml:space="preserve">0 </w:t>
                            </w:r>
                            <w:r w:rsidRPr="0095724C">
                              <w:rPr>
                                <w:rFonts w:ascii="Marianne" w:hAnsi="Marianne"/>
                                <w:i/>
                                <w:iCs/>
                                <w:color w:val="000000"/>
                                <w:lang w:val="pt-PT"/>
                              </w:rPr>
                              <w:t>×</w:t>
                            </w:r>
                            <w:r w:rsidRPr="0095724C">
                              <w:rPr>
                                <w:rFonts w:ascii="Marianne" w:hAnsi="Marianne"/>
                                <w:color w:val="000000"/>
                                <w:lang w:val="pt-PT"/>
                              </w:rPr>
                              <w:t xml:space="preserve"> ( </w:t>
                            </w:r>
                            <w:r w:rsidR="00F25154">
                              <w:rPr>
                                <w:rFonts w:ascii="Marianne" w:hAnsi="Marianne"/>
                                <w:color w:val="000000"/>
                              </w:rPr>
                              <w:t>ING</w:t>
                            </w:r>
                            <w:r w:rsidRPr="0095724C">
                              <w:rPr>
                                <w:rFonts w:ascii="Marianne" w:hAnsi="Marianne"/>
                                <w:color w:val="000000"/>
                              </w:rPr>
                              <w:t>f</w:t>
                            </w:r>
                            <w:r w:rsidRPr="0095724C">
                              <w:rPr>
                                <w:rFonts w:ascii="Marianne" w:hAnsi="Marianne"/>
                                <w:i/>
                                <w:iCs/>
                                <w:color w:val="000000"/>
                              </w:rPr>
                              <w:t>n</w:t>
                            </w:r>
                            <w:r w:rsidRPr="0095724C">
                              <w:rPr>
                                <w:rFonts w:ascii="Marianne" w:hAnsi="Marianne"/>
                                <w:color w:val="000000"/>
                                <w:lang w:val="pt-PT"/>
                              </w:rPr>
                              <w:t xml:space="preserve"> / </w:t>
                            </w:r>
                            <w:r w:rsidR="00F25154">
                              <w:rPr>
                                <w:rFonts w:ascii="Marianne" w:hAnsi="Marianne"/>
                                <w:color w:val="000000"/>
                              </w:rPr>
                              <w:t>ING</w:t>
                            </w:r>
                            <w:r w:rsidRPr="0095724C">
                              <w:rPr>
                                <w:rFonts w:ascii="Marianne" w:hAnsi="Marianne"/>
                                <w:color w:val="000000"/>
                              </w:rPr>
                              <w:t>f</w:t>
                            </w:r>
                            <w:r w:rsidRPr="0095724C">
                              <w:rPr>
                                <w:rFonts w:ascii="Marianne" w:hAnsi="Marianne"/>
                                <w:i/>
                                <w:iCs/>
                                <w:color w:val="000000"/>
                              </w:rPr>
                              <w:t>o</w:t>
                            </w:r>
                            <w:r w:rsidRPr="0095724C">
                              <w:rPr>
                                <w:rFonts w:ascii="Marianne" w:hAnsi="Marianne"/>
                                <w:color w:val="000000"/>
                                <w:lang w:val="pt-PT"/>
                              </w:rPr>
                              <w:t>)]</w:t>
                            </w:r>
                          </w:p>
                          <w:p w14:paraId="499FE6D5" w14:textId="77777777" w:rsidR="00150AFC" w:rsidRPr="0073466E" w:rsidRDefault="00150AFC" w:rsidP="00150AFC">
                            <w:pPr>
                              <w:ind w:hanging="2"/>
                              <w:jc w:val="center"/>
                              <w:rPr>
                                <w:lang w:val="pt-P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253425" id="Zone de texte 7" o:spid="_x0000_s1028" type="#_x0000_t202" style="position:absolute;left:0;text-align:left;margin-left:104.6pt;margin-top:1.95pt;width:282.1pt;height:24.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">
                <v:textbox>
                  <w:txbxContent>
                    <w:p w14:paraId="254E5858" w14:textId="6F186B74" w:rsidR="00150AFC" w:rsidRPr="0095724C" w:rsidRDefault="00150AFC" w:rsidP="00150AFC">
                      <w:pPr>
                        <w:ind w:hanging="2"/>
                        <w:jc w:val="center"/>
                        <w:rPr>
                          <w:rFonts w:ascii="Marianne" w:hAnsi="Marianne"/>
                          <w:color w:val="000000"/>
                          <w:lang w:val="pt-PT"/>
                        </w:rPr>
                      </w:pPr>
                      <w:r w:rsidRPr="0095724C">
                        <w:rPr>
                          <w:rFonts w:ascii="Marianne" w:hAnsi="Marianne"/>
                          <w:i/>
                          <w:iCs/>
                          <w:color w:val="000000"/>
                          <w:lang w:val="pt-PT"/>
                        </w:rPr>
                        <w:t>Pn</w:t>
                      </w:r>
                      <w:r w:rsidRPr="0095724C">
                        <w:rPr>
                          <w:rFonts w:ascii="Marianne" w:hAnsi="Marianne"/>
                          <w:color w:val="000000"/>
                          <w:lang w:val="pt-PT"/>
                        </w:rPr>
                        <w:t>=</w:t>
                      </w:r>
                      <w:r w:rsidRPr="0095724C">
                        <w:rPr>
                          <w:rFonts w:ascii="Marianne" w:hAnsi="Marianne"/>
                          <w:i/>
                          <w:iCs/>
                          <w:color w:val="000000"/>
                          <w:lang w:val="pt-PT"/>
                        </w:rPr>
                        <w:t>P</w:t>
                      </w:r>
                      <w:r w:rsidRPr="0095724C">
                        <w:rPr>
                          <w:rFonts w:ascii="Marianne" w:hAnsi="Marianne"/>
                          <w:color w:val="000000"/>
                          <w:lang w:val="pt-PT"/>
                        </w:rPr>
                        <w:t xml:space="preserve">0 </w:t>
                      </w:r>
                      <w:r w:rsidRPr="0095724C">
                        <w:rPr>
                          <w:rFonts w:ascii="Marianne" w:hAnsi="Marianne"/>
                          <w:i/>
                          <w:iCs/>
                          <w:color w:val="000000"/>
                          <w:lang w:val="pt-PT"/>
                        </w:rPr>
                        <w:t>×</w:t>
                      </w:r>
                      <w:r w:rsidRPr="0095724C">
                        <w:rPr>
                          <w:rFonts w:ascii="Marianne" w:hAnsi="Marianne"/>
                          <w:color w:val="000000"/>
                          <w:lang w:val="pt-PT"/>
                        </w:rPr>
                        <w:t xml:space="preserve"> ( </w:t>
                      </w:r>
                      <w:r w:rsidR="00F25154">
                        <w:rPr>
                          <w:rFonts w:ascii="Marianne" w:hAnsi="Marianne"/>
                          <w:color w:val="000000"/>
                        </w:rPr>
                        <w:t>ING</w:t>
                      </w:r>
                      <w:r w:rsidRPr="0095724C">
                        <w:rPr>
                          <w:rFonts w:ascii="Marianne" w:hAnsi="Marianne"/>
                          <w:color w:val="000000"/>
                        </w:rPr>
                        <w:t>f</w:t>
                      </w:r>
                      <w:r w:rsidRPr="0095724C">
                        <w:rPr>
                          <w:rFonts w:ascii="Marianne" w:hAnsi="Marianne"/>
                          <w:i/>
                          <w:iCs/>
                          <w:color w:val="000000"/>
                        </w:rPr>
                        <w:t>n</w:t>
                      </w:r>
                      <w:r w:rsidRPr="0095724C">
                        <w:rPr>
                          <w:rFonts w:ascii="Marianne" w:hAnsi="Marianne"/>
                          <w:color w:val="000000"/>
                          <w:lang w:val="pt-PT"/>
                        </w:rPr>
                        <w:t xml:space="preserve"> / </w:t>
                      </w:r>
                      <w:r w:rsidR="00F25154">
                        <w:rPr>
                          <w:rFonts w:ascii="Marianne" w:hAnsi="Marianne"/>
                          <w:color w:val="000000"/>
                        </w:rPr>
                        <w:t>ING</w:t>
                      </w:r>
                      <w:r w:rsidRPr="0095724C">
                        <w:rPr>
                          <w:rFonts w:ascii="Marianne" w:hAnsi="Marianne"/>
                          <w:color w:val="000000"/>
                        </w:rPr>
                        <w:t>f</w:t>
                      </w:r>
                      <w:r w:rsidRPr="0095724C">
                        <w:rPr>
                          <w:rFonts w:ascii="Marianne" w:hAnsi="Marianne"/>
                          <w:i/>
                          <w:iCs/>
                          <w:color w:val="000000"/>
                        </w:rPr>
                        <w:t>o</w:t>
                      </w:r>
                      <w:r w:rsidRPr="0095724C">
                        <w:rPr>
                          <w:rFonts w:ascii="Marianne" w:hAnsi="Marianne"/>
                          <w:color w:val="000000"/>
                          <w:lang w:val="pt-PT"/>
                        </w:rPr>
                        <w:t>)]</w:t>
                      </w:r>
                    </w:p>
                    <w:p w14:paraId="499FE6D5" w14:textId="77777777" w:rsidR="00150AFC" w:rsidRPr="0073466E" w:rsidRDefault="00150AFC" w:rsidP="00150AFC">
                      <w:pPr>
                        <w:ind w:hanging="2"/>
                        <w:jc w:val="center"/>
                        <w:rPr>
                          <w:lang w:val="pt-PT"/>
                        </w:rPr>
                      </w:pPr>
                    </w:p>
                  </w:txbxContent>
                </v:textbox>
              </v:shape>
            </w:pict>
          </mc:Fallback>
        </mc:AlternateContent>
      </w:r>
    </w:p>
    <w:p w14:paraId="16872BD6" w14:textId="77777777" w:rsidR="00AE701F" w:rsidRPr="00150AFC" w:rsidRDefault="00AE701F" w:rsidP="0062133D">
      <w:pPr>
        <w:tabs>
          <w:tab w:val="right" w:pos="9366"/>
        </w:tabs>
        <w:spacing w:after="0" w:line="240" w:lineRule="auto"/>
        <w:jc w:val="both"/>
        <w:rPr>
          <w:rFonts w:ascii="Marianne" w:hAnsi="Marianne" w:cs="Arial Narrow"/>
          <w:lang w:eastAsia="en-US"/>
        </w:rPr>
      </w:pPr>
      <w:r w:rsidRPr="00150AFC">
        <w:rPr>
          <w:rFonts w:ascii="Marianne" w:hAnsi="Marianne" w:cs="Arial Narrow"/>
          <w:lang w:eastAsia="en-US"/>
        </w:rPr>
        <w:lastRenderedPageBreak/>
        <w:t>Pn : prix actualisé HT</w:t>
      </w:r>
    </w:p>
    <w:p w14:paraId="5AA97CB8" w14:textId="77777777" w:rsidR="00AE701F" w:rsidRPr="00150AFC" w:rsidRDefault="00AE701F" w:rsidP="00AE701F">
      <w:pPr>
        <w:tabs>
          <w:tab w:val="right" w:pos="9366"/>
        </w:tabs>
        <w:spacing w:after="0" w:line="240" w:lineRule="auto"/>
        <w:ind w:hanging="2"/>
        <w:jc w:val="both"/>
        <w:rPr>
          <w:rFonts w:ascii="Marianne" w:hAnsi="Marianne" w:cs="Arial Narrow"/>
          <w:lang w:eastAsia="en-US"/>
        </w:rPr>
      </w:pPr>
      <w:r w:rsidRPr="00150AFC">
        <w:rPr>
          <w:rFonts w:ascii="Marianne" w:hAnsi="Marianne" w:cs="Arial Narrow"/>
          <w:lang w:eastAsia="en-US"/>
        </w:rPr>
        <w:t>Po : prix initial HT</w:t>
      </w:r>
    </w:p>
    <w:p w14:paraId="33227FBA" w14:textId="77777777" w:rsidR="00AE701F" w:rsidRPr="00150AFC" w:rsidRDefault="00AE701F" w:rsidP="00AE701F">
      <w:pPr>
        <w:tabs>
          <w:tab w:val="right" w:pos="9366"/>
        </w:tabs>
        <w:spacing w:after="0" w:line="240" w:lineRule="auto"/>
        <w:jc w:val="both"/>
        <w:rPr>
          <w:rFonts w:ascii="Marianne" w:hAnsi="Marianne"/>
          <w:i/>
          <w:iCs/>
          <w:color w:val="000000"/>
          <w:lang w:eastAsia="en-US"/>
        </w:rPr>
      </w:pPr>
      <w:r>
        <w:rPr>
          <w:rFonts w:ascii="Marianne" w:hAnsi="Marianne"/>
          <w:color w:val="000000"/>
          <w:lang w:eastAsia="en-US"/>
        </w:rPr>
        <w:t>ING</w:t>
      </w:r>
      <w:r w:rsidRPr="00150AFC">
        <w:rPr>
          <w:rFonts w:ascii="Marianne" w:hAnsi="Marianne"/>
          <w:i/>
          <w:iCs/>
          <w:color w:val="000000"/>
          <w:lang w:eastAsia="en-US"/>
        </w:rPr>
        <w:t xml:space="preserve">n : </w:t>
      </w:r>
      <w:r w:rsidRPr="00150AFC">
        <w:rPr>
          <w:rFonts w:ascii="Marianne" w:hAnsi="Marianne"/>
          <w:color w:val="000000"/>
          <w:lang w:eastAsia="en-US"/>
        </w:rPr>
        <w:t xml:space="preserve">valeur de l’indice INSEE, </w:t>
      </w:r>
      <w:r>
        <w:rPr>
          <w:rFonts w:ascii="Marianne" w:hAnsi="Marianne"/>
          <w:color w:val="000000"/>
          <w:lang w:eastAsia="en-US"/>
        </w:rPr>
        <w:t xml:space="preserve">dernier </w:t>
      </w:r>
      <w:r w:rsidRPr="00150AFC">
        <w:rPr>
          <w:rFonts w:ascii="Marianne" w:hAnsi="Marianne"/>
          <w:color w:val="000000"/>
          <w:lang w:eastAsia="en-US"/>
        </w:rPr>
        <w:t>connu à la date de révision</w:t>
      </w:r>
    </w:p>
    <w:p w14:paraId="4D8AD717" w14:textId="77777777" w:rsidR="00AE701F" w:rsidRPr="00150AFC" w:rsidRDefault="00AE701F" w:rsidP="00AE701F">
      <w:pPr>
        <w:tabs>
          <w:tab w:val="right" w:pos="9366"/>
        </w:tabs>
        <w:spacing w:after="0" w:line="240" w:lineRule="auto"/>
        <w:ind w:hanging="2"/>
        <w:jc w:val="both"/>
        <w:rPr>
          <w:rFonts w:ascii="Marianne" w:hAnsi="Marianne" w:cs="Arial Narrow"/>
          <w:lang w:eastAsia="en-US"/>
        </w:rPr>
      </w:pPr>
      <w:r>
        <w:rPr>
          <w:rFonts w:ascii="Marianne" w:hAnsi="Marianne"/>
          <w:color w:val="000000"/>
          <w:lang w:eastAsia="en-US"/>
        </w:rPr>
        <w:t>ING</w:t>
      </w:r>
      <w:r w:rsidRPr="00150AFC">
        <w:rPr>
          <w:rFonts w:ascii="Marianne" w:hAnsi="Marianne"/>
          <w:color w:val="000000"/>
          <w:lang w:eastAsia="en-US"/>
        </w:rPr>
        <w:t>f</w:t>
      </w:r>
      <w:r w:rsidRPr="00150AFC">
        <w:rPr>
          <w:rFonts w:ascii="Marianne" w:hAnsi="Marianne"/>
          <w:i/>
          <w:iCs/>
          <w:color w:val="000000"/>
          <w:lang w:eastAsia="en-US"/>
        </w:rPr>
        <w:t>o </w:t>
      </w:r>
      <w:r w:rsidRPr="00150AFC">
        <w:rPr>
          <w:rFonts w:ascii="Marianne" w:hAnsi="Marianne"/>
          <w:color w:val="000000"/>
          <w:lang w:eastAsia="en-US"/>
        </w:rPr>
        <w:t xml:space="preserve">: même indice en valeur de base du marché au mois M0 </w:t>
      </w:r>
    </w:p>
    <w:p w14:paraId="1064C43A" w14:textId="77777777" w:rsidR="00AE701F" w:rsidRPr="00172F37" w:rsidRDefault="00AE701F" w:rsidP="00855C3C">
      <w:pPr>
        <w:autoSpaceDE w:val="0"/>
        <w:autoSpaceDN w:val="0"/>
        <w:adjustRightInd w:val="0"/>
        <w:spacing w:after="0"/>
        <w:jc w:val="both"/>
        <w:rPr>
          <w:rFonts w:ascii="Marianne" w:hAnsi="Marianne"/>
        </w:rPr>
      </w:pPr>
    </w:p>
    <w:p w14:paraId="76FD6E78" w14:textId="44ED59BE" w:rsidR="00564E9C" w:rsidRPr="00F25154" w:rsidRDefault="00564E9C"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4"/>
          <w:szCs w:val="24"/>
        </w:rPr>
      </w:pPr>
      <w:r>
        <w:rPr>
          <w:rFonts w:ascii="Marianne" w:hAnsi="Marianne" w:cs="Calibri"/>
          <w:bCs w:val="0"/>
          <w:kern w:val="0"/>
          <w:sz w:val="24"/>
          <w:szCs w:val="24"/>
        </w:rPr>
        <w:t xml:space="preserve"> </w:t>
      </w:r>
      <w:bookmarkStart w:id="20" w:name="_Toc221812887"/>
      <w:r w:rsidRPr="00F25154">
        <w:rPr>
          <w:rFonts w:ascii="Marianne" w:hAnsi="Marianne" w:cs="Calibri"/>
          <w:bCs w:val="0"/>
          <w:kern w:val="0"/>
          <w:sz w:val="24"/>
          <w:szCs w:val="24"/>
        </w:rPr>
        <w:t>Rémunération du maître d’œuvre</w:t>
      </w:r>
      <w:bookmarkEnd w:id="20"/>
    </w:p>
    <w:p w14:paraId="4343EB45" w14:textId="77777777" w:rsidR="00564E9C" w:rsidRDefault="00564E9C" w:rsidP="00564E9C">
      <w:pPr>
        <w:autoSpaceDE w:val="0"/>
        <w:autoSpaceDN w:val="0"/>
        <w:adjustRightInd w:val="0"/>
        <w:spacing w:after="0"/>
        <w:jc w:val="both"/>
        <w:rPr>
          <w:rFonts w:ascii="Marianne" w:hAnsi="Marianne"/>
        </w:rPr>
      </w:pPr>
    </w:p>
    <w:p w14:paraId="04F83D0B" w14:textId="6E319755" w:rsidR="00564E9C" w:rsidRDefault="00564E9C" w:rsidP="00564E9C">
      <w:pPr>
        <w:autoSpaceDE w:val="0"/>
        <w:autoSpaceDN w:val="0"/>
        <w:adjustRightInd w:val="0"/>
        <w:spacing w:after="0"/>
        <w:jc w:val="both"/>
        <w:rPr>
          <w:rFonts w:ascii="Marianne" w:hAnsi="Marianne"/>
        </w:rPr>
      </w:pPr>
      <w:r>
        <w:rPr>
          <w:rFonts w:ascii="Marianne" w:hAnsi="Marianne"/>
        </w:rPr>
        <w:t xml:space="preserve">La rémunération définitive du maître d’œuvre est fixée sur la base de son taux de rémunération au regard du budget validé lors de l’APD pour le coût prévisionnel des travaux. </w:t>
      </w:r>
      <w:r w:rsidR="00DC4C8F">
        <w:rPr>
          <w:rFonts w:ascii="Marianne" w:hAnsi="Marianne"/>
        </w:rPr>
        <w:t>A ce titre, c</w:t>
      </w:r>
      <w:r>
        <w:rPr>
          <w:rFonts w:ascii="Marianne" w:hAnsi="Marianne"/>
        </w:rPr>
        <w:t>e coût comprend l’ensemble de l’étendu du programme y compris les demandes faites par la maîtrise d’ouvrage ou devenues nécessaires.</w:t>
      </w:r>
    </w:p>
    <w:p w14:paraId="424A7210" w14:textId="77777777" w:rsidR="00564E9C" w:rsidRDefault="00564E9C" w:rsidP="00564E9C">
      <w:pPr>
        <w:autoSpaceDE w:val="0"/>
        <w:autoSpaceDN w:val="0"/>
        <w:adjustRightInd w:val="0"/>
        <w:spacing w:after="0"/>
        <w:jc w:val="both"/>
        <w:rPr>
          <w:rFonts w:ascii="Marianne" w:hAnsi="Marianne"/>
        </w:rPr>
      </w:pPr>
    </w:p>
    <w:p w14:paraId="3B02B38F" w14:textId="0CC8D313" w:rsidR="00564E9C" w:rsidRDefault="00564E9C" w:rsidP="00F25154">
      <w:pPr>
        <w:autoSpaceDE w:val="0"/>
        <w:autoSpaceDN w:val="0"/>
        <w:adjustRightInd w:val="0"/>
        <w:spacing w:after="0"/>
        <w:jc w:val="both"/>
        <w:rPr>
          <w:rFonts w:ascii="Marianne" w:hAnsi="Marianne"/>
        </w:rPr>
      </w:pPr>
      <w:r>
        <w:rPr>
          <w:rFonts w:ascii="Marianne" w:hAnsi="Marianne"/>
        </w:rPr>
        <w:t>Le seuil de tolérance est de </w:t>
      </w:r>
      <w:r w:rsidR="00DC4C8F">
        <w:rPr>
          <w:rFonts w:ascii="Marianne" w:hAnsi="Marianne"/>
        </w:rPr>
        <w:t xml:space="preserve">5 </w:t>
      </w:r>
      <w:r w:rsidRPr="00F25154">
        <w:rPr>
          <w:rFonts w:ascii="Marianne" w:hAnsi="Marianne"/>
        </w:rPr>
        <w:t xml:space="preserve">% pour les opérations de </w:t>
      </w:r>
      <w:r w:rsidR="00DC4C8F">
        <w:rPr>
          <w:rFonts w:ascii="Marianne" w:hAnsi="Marianne"/>
        </w:rPr>
        <w:t>construction</w:t>
      </w:r>
      <w:r w:rsidR="007301EA">
        <w:rPr>
          <w:rFonts w:ascii="Marianne" w:hAnsi="Marianne"/>
        </w:rPr>
        <w:t>.</w:t>
      </w:r>
    </w:p>
    <w:p w14:paraId="31105883" w14:textId="77777777" w:rsidR="00BC73D8" w:rsidRPr="00172F37" w:rsidRDefault="00BC73D8" w:rsidP="00C55342">
      <w:pPr>
        <w:autoSpaceDE w:val="0"/>
        <w:autoSpaceDN w:val="0"/>
        <w:adjustRightInd w:val="0"/>
        <w:spacing w:after="0"/>
        <w:jc w:val="both"/>
        <w:rPr>
          <w:rFonts w:ascii="Marianne" w:hAnsi="Marianne"/>
          <w:i/>
          <w:iCs/>
        </w:rPr>
      </w:pPr>
    </w:p>
    <w:p w14:paraId="36D02C5D" w14:textId="77777777" w:rsidR="003A4731" w:rsidRPr="00AE701F" w:rsidRDefault="004C7367" w:rsidP="00411F1E">
      <w:pPr>
        <w:pStyle w:val="Titre1"/>
        <w:keepNext w:val="0"/>
        <w:numPr>
          <w:ilvl w:val="0"/>
          <w:numId w:val="8"/>
        </w:numPr>
        <w:autoSpaceDE w:val="0"/>
        <w:autoSpaceDN w:val="0"/>
        <w:adjustRightInd w:val="0"/>
        <w:spacing w:before="225" w:after="225"/>
        <w:jc w:val="both"/>
        <w:rPr>
          <w:rFonts w:ascii="Marianne" w:hAnsi="Marianne" w:cs="Calibri"/>
          <w:bCs w:val="0"/>
          <w:kern w:val="0"/>
          <w:sz w:val="24"/>
          <w:szCs w:val="24"/>
        </w:rPr>
      </w:pPr>
      <w:bookmarkStart w:id="21" w:name="GARANTIETECH"/>
      <w:bookmarkStart w:id="22" w:name="_Toc221812888"/>
      <w:bookmarkEnd w:id="21"/>
      <w:r w:rsidRPr="00AE701F">
        <w:rPr>
          <w:rFonts w:ascii="Marianne" w:hAnsi="Marianne" w:cs="Calibri"/>
          <w:bCs w:val="0"/>
          <w:kern w:val="0"/>
          <w:sz w:val="24"/>
          <w:szCs w:val="24"/>
        </w:rPr>
        <w:t>Pénalités</w:t>
      </w:r>
      <w:bookmarkEnd w:id="22"/>
    </w:p>
    <w:p w14:paraId="5A9025C5" w14:textId="140C2B8B" w:rsidR="00692066" w:rsidRDefault="003A4731" w:rsidP="00445F0A">
      <w:pPr>
        <w:autoSpaceDE w:val="0"/>
        <w:autoSpaceDN w:val="0"/>
        <w:adjustRightInd w:val="0"/>
        <w:spacing w:after="0"/>
        <w:jc w:val="both"/>
        <w:rPr>
          <w:rFonts w:ascii="Marianne" w:hAnsi="Marianne"/>
        </w:rPr>
      </w:pPr>
      <w:r w:rsidRPr="0095724C">
        <w:rPr>
          <w:rFonts w:ascii="Marianne" w:hAnsi="Marianne"/>
        </w:rPr>
        <w:t>Les pénalités constituent un élément du décompte général du marché qui ne peut pas être isolé du solde.</w:t>
      </w:r>
      <w:r w:rsidR="00445F0A" w:rsidRPr="0095724C">
        <w:rPr>
          <w:rFonts w:ascii="Marianne" w:hAnsi="Marianne"/>
        </w:rPr>
        <w:t xml:space="preserve"> </w:t>
      </w:r>
      <w:r w:rsidR="00F10336" w:rsidRPr="0095724C">
        <w:rPr>
          <w:rFonts w:ascii="Marianne" w:hAnsi="Marianne"/>
        </w:rPr>
        <w:t>Les pénalités sont applicables</w:t>
      </w:r>
      <w:r w:rsidR="00373EF6" w:rsidRPr="0095724C">
        <w:rPr>
          <w:rFonts w:ascii="Marianne" w:hAnsi="Marianne"/>
        </w:rPr>
        <w:t xml:space="preserve">, lorsque les délais contractuels d’exécution sont dépassés, ou du fait d’une mauvaise exécution, par le fait du titulaire. </w:t>
      </w:r>
    </w:p>
    <w:p w14:paraId="31EF1E48" w14:textId="3D697F22" w:rsidR="009B4590" w:rsidRDefault="009B4590" w:rsidP="00445F0A">
      <w:pPr>
        <w:autoSpaceDE w:val="0"/>
        <w:autoSpaceDN w:val="0"/>
        <w:adjustRightInd w:val="0"/>
        <w:spacing w:after="0"/>
        <w:jc w:val="both"/>
        <w:rPr>
          <w:rFonts w:ascii="Marianne" w:hAnsi="Marianne"/>
        </w:rPr>
      </w:pPr>
    </w:p>
    <w:p w14:paraId="133F0010" w14:textId="1ED5BF13" w:rsidR="009B4590" w:rsidRDefault="009B4590" w:rsidP="00445F0A">
      <w:pPr>
        <w:autoSpaceDE w:val="0"/>
        <w:autoSpaceDN w:val="0"/>
        <w:adjustRightInd w:val="0"/>
        <w:spacing w:after="0"/>
        <w:jc w:val="both"/>
        <w:rPr>
          <w:rFonts w:ascii="Marianne" w:hAnsi="Marianne"/>
        </w:rPr>
      </w:pPr>
      <w:r>
        <w:rPr>
          <w:rFonts w:ascii="Marianne" w:hAnsi="Marianne"/>
        </w:rPr>
        <w:t xml:space="preserve">Par dérogation à l’article </w:t>
      </w:r>
      <w:sdt>
        <w:sdtPr>
          <w:rPr>
            <w:rFonts w:ascii="Marianne" w:hAnsi="Marianne"/>
          </w:rPr>
          <w:alias w:val="CCAG"/>
          <w:tag w:val="CCAG"/>
          <w:id w:val="-1080675643"/>
          <w:placeholder>
            <w:docPart w:val="DefaultPlaceholder_-1854013438"/>
          </w:placeholder>
          <w:dropDownList>
            <w:listItem w:value="Choisissez un élément."/>
            <w:listItem w:displayText="14 du CCAG-PI" w:value="14 du CCAG-PI"/>
            <w:listItem w:displayText="16 du CCAG-MOE" w:value="16 du CCAG-MOE"/>
            <w:listItem w:displayText="19 du CCAG-TVX" w:value="19 du CCAG-TVX"/>
          </w:dropDownList>
        </w:sdtPr>
        <w:sdtEndPr/>
        <w:sdtContent>
          <w:r w:rsidR="007301EA">
            <w:rPr>
              <w:rFonts w:ascii="Marianne" w:hAnsi="Marianne"/>
            </w:rPr>
            <w:t>16 du CCAG-MOE</w:t>
          </w:r>
        </w:sdtContent>
      </w:sdt>
      <w:r>
        <w:rPr>
          <w:rFonts w:ascii="Marianne" w:hAnsi="Marianne"/>
        </w:rPr>
        <w:t xml:space="preserve">, </w:t>
      </w:r>
      <w:r w:rsidR="003F0E53">
        <w:rPr>
          <w:rFonts w:ascii="Marianne" w:hAnsi="Marianne"/>
        </w:rPr>
        <w:t xml:space="preserve">le Titulaire n’est pas exonéré </w:t>
      </w:r>
      <w:r w:rsidR="00E26940">
        <w:rPr>
          <w:rFonts w:ascii="Marianne" w:hAnsi="Marianne"/>
        </w:rPr>
        <w:t>des pénalités</w:t>
      </w:r>
      <w:r w:rsidR="003F0E53">
        <w:rPr>
          <w:rFonts w:ascii="Marianne" w:hAnsi="Marianne"/>
        </w:rPr>
        <w:t xml:space="preserve"> dont le montant total est inférieur à 1000 euros hors taxes (HT)</w:t>
      </w:r>
      <w:r w:rsidR="00E26940">
        <w:rPr>
          <w:rFonts w:ascii="Marianne" w:hAnsi="Marianne"/>
        </w:rPr>
        <w:t xml:space="preserve"> pour l’ensemble du marché. </w:t>
      </w:r>
      <w:r w:rsidR="00E26940" w:rsidRPr="0095724C">
        <w:rPr>
          <w:rFonts w:ascii="Marianne" w:hAnsi="Marianne"/>
          <w:color w:val="000000"/>
        </w:rPr>
        <w:t>Les pénalités sont encourues du simple fait de la constatation du</w:t>
      </w:r>
      <w:r w:rsidR="00E26940">
        <w:rPr>
          <w:rFonts w:ascii="Marianne" w:hAnsi="Marianne"/>
          <w:color w:val="000000"/>
        </w:rPr>
        <w:t xml:space="preserve"> maître d’ouvrage</w:t>
      </w:r>
      <w:r w:rsidR="00E26940" w:rsidRPr="0095724C">
        <w:rPr>
          <w:rFonts w:ascii="Marianne" w:hAnsi="Marianne"/>
          <w:color w:val="000000"/>
        </w:rPr>
        <w:t>.</w:t>
      </w:r>
    </w:p>
    <w:p w14:paraId="7B5C07C9" w14:textId="14A3A4AE" w:rsidR="00692066" w:rsidRDefault="00692066" w:rsidP="00445F0A">
      <w:pPr>
        <w:autoSpaceDE w:val="0"/>
        <w:autoSpaceDN w:val="0"/>
        <w:adjustRightInd w:val="0"/>
        <w:spacing w:after="0"/>
        <w:jc w:val="both"/>
        <w:rPr>
          <w:rFonts w:ascii="Marianne" w:hAnsi="Marianne"/>
        </w:rPr>
      </w:pPr>
    </w:p>
    <w:p w14:paraId="147863C6" w14:textId="69986C95" w:rsidR="00692066" w:rsidRDefault="00692066" w:rsidP="00BA15C1">
      <w:pPr>
        <w:autoSpaceDE w:val="0"/>
        <w:autoSpaceDN w:val="0"/>
        <w:adjustRightInd w:val="0"/>
        <w:spacing w:after="0" w:line="240" w:lineRule="auto"/>
        <w:jc w:val="both"/>
        <w:rPr>
          <w:rFonts w:ascii="Marianne" w:hAnsi="Marianne"/>
          <w:sz w:val="20"/>
          <w:szCs w:val="24"/>
        </w:rPr>
      </w:pPr>
    </w:p>
    <w:tbl>
      <w:tblPr>
        <w:tblStyle w:val="Grilledutableau"/>
        <w:tblW w:w="0" w:type="auto"/>
        <w:tblLook w:val="04A0" w:firstRow="1" w:lastRow="0" w:firstColumn="1" w:lastColumn="0" w:noHBand="0" w:noVBand="1"/>
      </w:tblPr>
      <w:tblGrid>
        <w:gridCol w:w="3114"/>
        <w:gridCol w:w="2908"/>
        <w:gridCol w:w="3040"/>
      </w:tblGrid>
      <w:tr w:rsidR="00692066" w:rsidRPr="00172F37" w14:paraId="6A846612" w14:textId="77777777" w:rsidTr="0062133D">
        <w:tc>
          <w:tcPr>
            <w:tcW w:w="3114" w:type="dxa"/>
            <w:shd w:val="clear" w:color="auto" w:fill="DAEEF3" w:themeFill="accent5" w:themeFillTint="33"/>
            <w:vAlign w:val="center"/>
          </w:tcPr>
          <w:p w14:paraId="5B69AC0F" w14:textId="77777777" w:rsidR="00692066" w:rsidRPr="00172F37" w:rsidRDefault="00692066" w:rsidP="003F6028">
            <w:pPr>
              <w:autoSpaceDE w:val="0"/>
              <w:autoSpaceDN w:val="0"/>
              <w:adjustRightInd w:val="0"/>
              <w:spacing w:after="0" w:line="240" w:lineRule="auto"/>
              <w:jc w:val="center"/>
              <w:rPr>
                <w:rFonts w:ascii="Marianne" w:hAnsi="Marianne"/>
                <w:b/>
                <w:bCs/>
                <w:sz w:val="20"/>
                <w:szCs w:val="20"/>
              </w:rPr>
            </w:pPr>
            <w:r w:rsidRPr="00172F37">
              <w:rPr>
                <w:rFonts w:ascii="Marianne" w:hAnsi="Marianne"/>
                <w:b/>
                <w:bCs/>
                <w:sz w:val="20"/>
                <w:szCs w:val="20"/>
              </w:rPr>
              <w:t>Nature</w:t>
            </w:r>
          </w:p>
        </w:tc>
        <w:tc>
          <w:tcPr>
            <w:tcW w:w="2908" w:type="dxa"/>
            <w:shd w:val="clear" w:color="auto" w:fill="DAEEF3" w:themeFill="accent5" w:themeFillTint="33"/>
          </w:tcPr>
          <w:p w14:paraId="7FFAA5C5" w14:textId="77777777" w:rsidR="00692066" w:rsidRPr="00172F37" w:rsidRDefault="00692066" w:rsidP="003F6028">
            <w:pPr>
              <w:autoSpaceDE w:val="0"/>
              <w:autoSpaceDN w:val="0"/>
              <w:adjustRightInd w:val="0"/>
              <w:spacing w:after="0" w:line="240" w:lineRule="auto"/>
              <w:jc w:val="center"/>
              <w:rPr>
                <w:rFonts w:ascii="Marianne" w:hAnsi="Marianne"/>
                <w:b/>
                <w:bCs/>
                <w:sz w:val="20"/>
                <w:szCs w:val="20"/>
              </w:rPr>
            </w:pPr>
            <w:r w:rsidRPr="00172F37">
              <w:rPr>
                <w:rFonts w:ascii="Marianne" w:hAnsi="Marianne"/>
                <w:b/>
                <w:bCs/>
                <w:sz w:val="20"/>
                <w:szCs w:val="20"/>
              </w:rPr>
              <w:t>Délai</w:t>
            </w:r>
          </w:p>
        </w:tc>
        <w:tc>
          <w:tcPr>
            <w:tcW w:w="3040" w:type="dxa"/>
            <w:shd w:val="clear" w:color="auto" w:fill="DAEEF3" w:themeFill="accent5" w:themeFillTint="33"/>
            <w:vAlign w:val="center"/>
          </w:tcPr>
          <w:p w14:paraId="4DB66D1A" w14:textId="77777777" w:rsidR="00692066" w:rsidRPr="00172F37" w:rsidRDefault="00692066" w:rsidP="003F6028">
            <w:pPr>
              <w:autoSpaceDE w:val="0"/>
              <w:autoSpaceDN w:val="0"/>
              <w:adjustRightInd w:val="0"/>
              <w:spacing w:after="0" w:line="240" w:lineRule="auto"/>
              <w:jc w:val="center"/>
              <w:rPr>
                <w:rFonts w:ascii="Marianne" w:hAnsi="Marianne"/>
                <w:b/>
                <w:bCs/>
                <w:sz w:val="20"/>
                <w:szCs w:val="20"/>
              </w:rPr>
            </w:pPr>
            <w:r w:rsidRPr="00172F37">
              <w:rPr>
                <w:rFonts w:ascii="Marianne" w:hAnsi="Marianne"/>
                <w:b/>
                <w:bCs/>
                <w:sz w:val="20"/>
                <w:szCs w:val="20"/>
              </w:rPr>
              <w:t>Montant</w:t>
            </w:r>
          </w:p>
        </w:tc>
      </w:tr>
      <w:tr w:rsidR="00692066" w:rsidRPr="00172F37" w14:paraId="1F236D10" w14:textId="77777777" w:rsidTr="0062133D">
        <w:tc>
          <w:tcPr>
            <w:tcW w:w="3114" w:type="dxa"/>
            <w:vAlign w:val="center"/>
          </w:tcPr>
          <w:p w14:paraId="744CA264" w14:textId="77777777" w:rsidR="00692066" w:rsidRPr="00172F37" w:rsidRDefault="00692066" w:rsidP="003F6028">
            <w:pPr>
              <w:autoSpaceDE w:val="0"/>
              <w:autoSpaceDN w:val="0"/>
              <w:adjustRightInd w:val="0"/>
              <w:spacing w:after="0" w:line="240" w:lineRule="auto"/>
              <w:jc w:val="center"/>
              <w:rPr>
                <w:rFonts w:ascii="Marianne" w:hAnsi="Marianne"/>
                <w:sz w:val="20"/>
                <w:szCs w:val="20"/>
              </w:rPr>
            </w:pPr>
            <w:r>
              <w:rPr>
                <w:rFonts w:ascii="Marianne" w:hAnsi="Marianne"/>
                <w:sz w:val="20"/>
                <w:szCs w:val="20"/>
              </w:rPr>
              <w:t>Retard dans la transmission des livrables</w:t>
            </w:r>
          </w:p>
        </w:tc>
        <w:tc>
          <w:tcPr>
            <w:tcW w:w="2908" w:type="dxa"/>
          </w:tcPr>
          <w:p w14:paraId="3AFEDF13" w14:textId="145AFCB7" w:rsidR="00692066" w:rsidRPr="00172F37" w:rsidRDefault="00BC73D8" w:rsidP="003F6028">
            <w:pPr>
              <w:autoSpaceDE w:val="0"/>
              <w:autoSpaceDN w:val="0"/>
              <w:adjustRightInd w:val="0"/>
              <w:spacing w:after="0" w:line="240" w:lineRule="auto"/>
              <w:jc w:val="center"/>
              <w:rPr>
                <w:rFonts w:ascii="Marianne" w:hAnsi="Marianne"/>
                <w:sz w:val="20"/>
                <w:szCs w:val="20"/>
              </w:rPr>
            </w:pPr>
            <w:r>
              <w:rPr>
                <w:rFonts w:ascii="Marianne" w:hAnsi="Marianne"/>
                <w:sz w:val="20"/>
                <w:szCs w:val="20"/>
              </w:rPr>
              <w:t>Planning arrêté avec la MOA</w:t>
            </w:r>
          </w:p>
        </w:tc>
        <w:tc>
          <w:tcPr>
            <w:tcW w:w="3040" w:type="dxa"/>
            <w:vAlign w:val="center"/>
          </w:tcPr>
          <w:p w14:paraId="5EC0A269" w14:textId="284B5B20" w:rsidR="00692066" w:rsidRPr="00172F37" w:rsidRDefault="00BC73D8" w:rsidP="003F6028">
            <w:pPr>
              <w:autoSpaceDE w:val="0"/>
              <w:autoSpaceDN w:val="0"/>
              <w:adjustRightInd w:val="0"/>
              <w:spacing w:after="0" w:line="240" w:lineRule="auto"/>
              <w:jc w:val="center"/>
              <w:rPr>
                <w:rFonts w:ascii="Marianne" w:hAnsi="Marianne"/>
                <w:sz w:val="20"/>
                <w:szCs w:val="20"/>
              </w:rPr>
            </w:pPr>
            <w:r>
              <w:rPr>
                <w:rFonts w:ascii="Marianne" w:hAnsi="Marianne"/>
                <w:sz w:val="20"/>
                <w:szCs w:val="20"/>
              </w:rPr>
              <w:t xml:space="preserve">100€ par jour calendaire de retard </w:t>
            </w:r>
          </w:p>
        </w:tc>
      </w:tr>
      <w:tr w:rsidR="00B84F0E" w:rsidRPr="00172F37" w14:paraId="43C44CCE" w14:textId="77777777" w:rsidTr="0062133D">
        <w:tc>
          <w:tcPr>
            <w:tcW w:w="3114" w:type="dxa"/>
            <w:vAlign w:val="center"/>
          </w:tcPr>
          <w:p w14:paraId="1248B422" w14:textId="5CA07303" w:rsidR="00B84F0E" w:rsidRDefault="00B84F0E" w:rsidP="003F6028">
            <w:pPr>
              <w:autoSpaceDE w:val="0"/>
              <w:autoSpaceDN w:val="0"/>
              <w:adjustRightInd w:val="0"/>
              <w:spacing w:after="0" w:line="240" w:lineRule="auto"/>
              <w:jc w:val="center"/>
              <w:rPr>
                <w:rFonts w:ascii="Marianne" w:hAnsi="Marianne"/>
                <w:sz w:val="20"/>
                <w:szCs w:val="20"/>
              </w:rPr>
            </w:pPr>
            <w:r>
              <w:rPr>
                <w:rFonts w:ascii="Marianne" w:hAnsi="Marianne"/>
                <w:sz w:val="20"/>
                <w:szCs w:val="20"/>
              </w:rPr>
              <w:t>Retard dans le planning d’exécution</w:t>
            </w:r>
          </w:p>
        </w:tc>
        <w:tc>
          <w:tcPr>
            <w:tcW w:w="2908" w:type="dxa"/>
          </w:tcPr>
          <w:p w14:paraId="0A334410" w14:textId="22D350A8" w:rsidR="00B84F0E" w:rsidRDefault="00B84F0E" w:rsidP="003F6028">
            <w:pPr>
              <w:autoSpaceDE w:val="0"/>
              <w:autoSpaceDN w:val="0"/>
              <w:adjustRightInd w:val="0"/>
              <w:spacing w:after="0" w:line="240" w:lineRule="auto"/>
              <w:jc w:val="center"/>
              <w:rPr>
                <w:rFonts w:ascii="Marianne" w:hAnsi="Marianne"/>
                <w:sz w:val="20"/>
                <w:szCs w:val="20"/>
              </w:rPr>
            </w:pPr>
            <w:r>
              <w:rPr>
                <w:rFonts w:ascii="Marianne" w:hAnsi="Marianne"/>
                <w:sz w:val="20"/>
                <w:szCs w:val="20"/>
              </w:rPr>
              <w:t>Au regard des délais plafonds indiqués à l’article 7</w:t>
            </w:r>
            <w:r w:rsidR="00FC3FF0">
              <w:rPr>
                <w:rFonts w:ascii="Marianne" w:hAnsi="Marianne"/>
                <w:sz w:val="20"/>
                <w:szCs w:val="20"/>
              </w:rPr>
              <w:t xml:space="preserve"> du CCP-AE</w:t>
            </w:r>
          </w:p>
        </w:tc>
        <w:tc>
          <w:tcPr>
            <w:tcW w:w="3040" w:type="dxa"/>
            <w:vAlign w:val="center"/>
          </w:tcPr>
          <w:p w14:paraId="6BC6C6C4" w14:textId="5D467C32" w:rsidR="00B84F0E" w:rsidRDefault="00B84F0E" w:rsidP="003F6028">
            <w:pPr>
              <w:autoSpaceDE w:val="0"/>
              <w:autoSpaceDN w:val="0"/>
              <w:adjustRightInd w:val="0"/>
              <w:spacing w:after="0" w:line="240" w:lineRule="auto"/>
              <w:jc w:val="center"/>
              <w:rPr>
                <w:rFonts w:ascii="Marianne" w:hAnsi="Marianne"/>
                <w:sz w:val="20"/>
                <w:szCs w:val="20"/>
              </w:rPr>
            </w:pPr>
            <w:r>
              <w:rPr>
                <w:rFonts w:ascii="Marianne" w:hAnsi="Marianne"/>
                <w:sz w:val="20"/>
                <w:szCs w:val="20"/>
              </w:rPr>
              <w:t>100€ par jour calendaire</w:t>
            </w:r>
          </w:p>
        </w:tc>
      </w:tr>
      <w:tr w:rsidR="00692066" w:rsidRPr="00172F37" w14:paraId="2645CFCC" w14:textId="77777777" w:rsidTr="0062133D">
        <w:tc>
          <w:tcPr>
            <w:tcW w:w="3114" w:type="dxa"/>
            <w:vAlign w:val="center"/>
          </w:tcPr>
          <w:p w14:paraId="491B7FF3" w14:textId="7167140E" w:rsidR="00692066" w:rsidRPr="00172F37" w:rsidRDefault="00692066" w:rsidP="003F6028">
            <w:pPr>
              <w:autoSpaceDE w:val="0"/>
              <w:autoSpaceDN w:val="0"/>
              <w:adjustRightInd w:val="0"/>
              <w:spacing w:after="0" w:line="240" w:lineRule="auto"/>
              <w:jc w:val="center"/>
              <w:rPr>
                <w:rFonts w:ascii="Marianne" w:hAnsi="Marianne"/>
                <w:sz w:val="20"/>
                <w:szCs w:val="20"/>
              </w:rPr>
            </w:pPr>
            <w:r w:rsidRPr="00172F37">
              <w:rPr>
                <w:rFonts w:ascii="Marianne" w:hAnsi="Marianne"/>
                <w:sz w:val="20"/>
                <w:szCs w:val="20"/>
              </w:rPr>
              <w:t>Absence au</w:t>
            </w:r>
            <w:r w:rsidR="00E26940">
              <w:rPr>
                <w:rFonts w:ascii="Marianne" w:hAnsi="Marianne"/>
                <w:sz w:val="20"/>
                <w:szCs w:val="20"/>
              </w:rPr>
              <w:t>x</w:t>
            </w:r>
            <w:r w:rsidRPr="00172F37">
              <w:rPr>
                <w:rFonts w:ascii="Marianne" w:hAnsi="Marianne"/>
                <w:sz w:val="20"/>
                <w:szCs w:val="20"/>
              </w:rPr>
              <w:t xml:space="preserve"> réunion</w:t>
            </w:r>
            <w:r w:rsidR="00E26940">
              <w:rPr>
                <w:rFonts w:ascii="Marianne" w:hAnsi="Marianne"/>
                <w:sz w:val="20"/>
                <w:szCs w:val="20"/>
              </w:rPr>
              <w:t>s</w:t>
            </w:r>
          </w:p>
        </w:tc>
        <w:tc>
          <w:tcPr>
            <w:tcW w:w="2908" w:type="dxa"/>
          </w:tcPr>
          <w:p w14:paraId="3F0871D5" w14:textId="77777777" w:rsidR="00692066" w:rsidRPr="00172F37" w:rsidRDefault="00692066" w:rsidP="003F6028">
            <w:pPr>
              <w:autoSpaceDE w:val="0"/>
              <w:autoSpaceDN w:val="0"/>
              <w:adjustRightInd w:val="0"/>
              <w:spacing w:after="0" w:line="240" w:lineRule="auto"/>
              <w:jc w:val="center"/>
              <w:rPr>
                <w:rFonts w:ascii="Marianne" w:hAnsi="Marianne"/>
                <w:sz w:val="20"/>
                <w:szCs w:val="20"/>
              </w:rPr>
            </w:pPr>
            <w:r w:rsidRPr="00172F37">
              <w:rPr>
                <w:rFonts w:ascii="Marianne" w:hAnsi="Marianne"/>
                <w:sz w:val="20"/>
                <w:szCs w:val="20"/>
              </w:rPr>
              <w:t>Absence constatée</w:t>
            </w:r>
          </w:p>
        </w:tc>
        <w:tc>
          <w:tcPr>
            <w:tcW w:w="3040" w:type="dxa"/>
            <w:vAlign w:val="center"/>
          </w:tcPr>
          <w:p w14:paraId="4203C914" w14:textId="35D267EC" w:rsidR="00692066" w:rsidRPr="00172F37" w:rsidRDefault="00692066" w:rsidP="003F6028">
            <w:pPr>
              <w:autoSpaceDE w:val="0"/>
              <w:autoSpaceDN w:val="0"/>
              <w:adjustRightInd w:val="0"/>
              <w:spacing w:after="0" w:line="240" w:lineRule="auto"/>
              <w:jc w:val="center"/>
              <w:rPr>
                <w:rFonts w:ascii="Marianne" w:hAnsi="Marianne"/>
                <w:sz w:val="20"/>
                <w:szCs w:val="20"/>
              </w:rPr>
            </w:pPr>
            <w:r w:rsidRPr="00172F37">
              <w:rPr>
                <w:rFonts w:ascii="Marianne" w:hAnsi="Marianne"/>
                <w:sz w:val="20"/>
                <w:szCs w:val="20"/>
              </w:rPr>
              <w:t>100€</w:t>
            </w:r>
            <w:r w:rsidR="00DC4C8F">
              <w:rPr>
                <w:rFonts w:ascii="Marianne" w:hAnsi="Marianne"/>
                <w:sz w:val="20"/>
                <w:szCs w:val="20"/>
              </w:rPr>
              <w:t xml:space="preserve"> par réunion manquée</w:t>
            </w:r>
          </w:p>
        </w:tc>
      </w:tr>
      <w:tr w:rsidR="00692066" w:rsidRPr="00172F37" w14:paraId="629AD056" w14:textId="77777777" w:rsidTr="0062133D">
        <w:tc>
          <w:tcPr>
            <w:tcW w:w="3114" w:type="dxa"/>
            <w:vAlign w:val="center"/>
          </w:tcPr>
          <w:p w14:paraId="5F417C2E" w14:textId="77777777" w:rsidR="00692066" w:rsidRPr="00172F37" w:rsidRDefault="00692066" w:rsidP="003F6028">
            <w:pPr>
              <w:autoSpaceDE w:val="0"/>
              <w:autoSpaceDN w:val="0"/>
              <w:adjustRightInd w:val="0"/>
              <w:spacing w:after="0" w:line="240" w:lineRule="auto"/>
              <w:jc w:val="center"/>
              <w:rPr>
                <w:rFonts w:ascii="Marianne" w:hAnsi="Marianne"/>
                <w:sz w:val="20"/>
                <w:szCs w:val="20"/>
              </w:rPr>
            </w:pPr>
            <w:r>
              <w:rPr>
                <w:rFonts w:ascii="Marianne" w:hAnsi="Marianne"/>
                <w:sz w:val="20"/>
                <w:szCs w:val="20"/>
              </w:rPr>
              <w:t>Absence aux dates fixées de réception</w:t>
            </w:r>
          </w:p>
        </w:tc>
        <w:tc>
          <w:tcPr>
            <w:tcW w:w="2908" w:type="dxa"/>
          </w:tcPr>
          <w:p w14:paraId="6E45DDF4" w14:textId="37E0BC1A" w:rsidR="00692066" w:rsidRPr="00172F37" w:rsidRDefault="00BC73D8" w:rsidP="003F6028">
            <w:pPr>
              <w:autoSpaceDE w:val="0"/>
              <w:autoSpaceDN w:val="0"/>
              <w:adjustRightInd w:val="0"/>
              <w:spacing w:after="0" w:line="240" w:lineRule="auto"/>
              <w:jc w:val="center"/>
              <w:rPr>
                <w:rFonts w:ascii="Marianne" w:hAnsi="Marianne"/>
                <w:sz w:val="20"/>
                <w:szCs w:val="20"/>
              </w:rPr>
            </w:pPr>
            <w:r w:rsidRPr="00172F37">
              <w:rPr>
                <w:rFonts w:ascii="Marianne" w:hAnsi="Marianne"/>
                <w:sz w:val="20"/>
                <w:szCs w:val="20"/>
              </w:rPr>
              <w:t>Absence constatée</w:t>
            </w:r>
          </w:p>
        </w:tc>
        <w:tc>
          <w:tcPr>
            <w:tcW w:w="3040" w:type="dxa"/>
            <w:vAlign w:val="center"/>
          </w:tcPr>
          <w:p w14:paraId="0960D367" w14:textId="6BE55ED5" w:rsidR="00692066" w:rsidRPr="00172F37" w:rsidRDefault="00BC73D8" w:rsidP="003F6028">
            <w:pPr>
              <w:autoSpaceDE w:val="0"/>
              <w:autoSpaceDN w:val="0"/>
              <w:adjustRightInd w:val="0"/>
              <w:spacing w:after="0" w:line="240" w:lineRule="auto"/>
              <w:jc w:val="center"/>
              <w:rPr>
                <w:rFonts w:ascii="Marianne" w:hAnsi="Marianne"/>
                <w:sz w:val="20"/>
                <w:szCs w:val="20"/>
              </w:rPr>
            </w:pPr>
            <w:r>
              <w:rPr>
                <w:rFonts w:ascii="Marianne" w:hAnsi="Marianne"/>
                <w:sz w:val="20"/>
                <w:szCs w:val="20"/>
              </w:rPr>
              <w:t xml:space="preserve">500€ </w:t>
            </w:r>
            <w:r w:rsidR="00DC4C8F">
              <w:rPr>
                <w:rFonts w:ascii="Marianne" w:hAnsi="Marianne"/>
                <w:sz w:val="20"/>
                <w:szCs w:val="20"/>
              </w:rPr>
              <w:t>par date manquée</w:t>
            </w:r>
          </w:p>
        </w:tc>
      </w:tr>
    </w:tbl>
    <w:p w14:paraId="786C46A9" w14:textId="4C4152AA" w:rsidR="00E26940" w:rsidRDefault="00E26940" w:rsidP="00BA15C1">
      <w:pPr>
        <w:autoSpaceDE w:val="0"/>
        <w:autoSpaceDN w:val="0"/>
        <w:adjustRightInd w:val="0"/>
        <w:spacing w:after="0" w:line="240" w:lineRule="auto"/>
        <w:jc w:val="both"/>
        <w:rPr>
          <w:rFonts w:ascii="Marianne" w:hAnsi="Marianne"/>
          <w:sz w:val="20"/>
          <w:szCs w:val="24"/>
        </w:rPr>
      </w:pPr>
    </w:p>
    <w:p w14:paraId="010D2E76" w14:textId="71BC0B27" w:rsidR="00E26940" w:rsidRDefault="00E26940" w:rsidP="00BA15C1">
      <w:pPr>
        <w:autoSpaceDE w:val="0"/>
        <w:autoSpaceDN w:val="0"/>
        <w:adjustRightInd w:val="0"/>
        <w:spacing w:after="0" w:line="240" w:lineRule="auto"/>
        <w:jc w:val="both"/>
        <w:rPr>
          <w:rFonts w:ascii="Marianne" w:hAnsi="Marianne"/>
          <w:sz w:val="20"/>
          <w:szCs w:val="24"/>
        </w:rPr>
      </w:pPr>
    </w:p>
    <w:p w14:paraId="5604D067" w14:textId="11BBE0C1" w:rsidR="00E26940" w:rsidRDefault="00E26940" w:rsidP="00BA15C1">
      <w:pPr>
        <w:autoSpaceDE w:val="0"/>
        <w:autoSpaceDN w:val="0"/>
        <w:adjustRightInd w:val="0"/>
        <w:spacing w:after="0" w:line="240" w:lineRule="auto"/>
        <w:jc w:val="both"/>
        <w:rPr>
          <w:rFonts w:ascii="Marianne" w:hAnsi="Marianne"/>
          <w:sz w:val="20"/>
          <w:szCs w:val="24"/>
        </w:rPr>
      </w:pPr>
    </w:p>
    <w:p w14:paraId="6FA9FDB7" w14:textId="04C88FDC" w:rsidR="00E26940" w:rsidRDefault="00E26940" w:rsidP="00BA15C1">
      <w:pPr>
        <w:autoSpaceDE w:val="0"/>
        <w:autoSpaceDN w:val="0"/>
        <w:adjustRightInd w:val="0"/>
        <w:spacing w:after="0" w:line="240" w:lineRule="auto"/>
        <w:jc w:val="both"/>
        <w:rPr>
          <w:rFonts w:ascii="Marianne" w:hAnsi="Marianne"/>
          <w:sz w:val="20"/>
          <w:szCs w:val="24"/>
        </w:rPr>
      </w:pPr>
    </w:p>
    <w:p w14:paraId="3C2B34A4" w14:textId="77777777" w:rsidR="00AE701F" w:rsidRPr="00172F37" w:rsidRDefault="00AE701F" w:rsidP="00BA15C1">
      <w:pPr>
        <w:autoSpaceDE w:val="0"/>
        <w:autoSpaceDN w:val="0"/>
        <w:adjustRightInd w:val="0"/>
        <w:spacing w:after="0" w:line="240" w:lineRule="auto"/>
        <w:jc w:val="both"/>
        <w:rPr>
          <w:rFonts w:ascii="Marianne" w:hAnsi="Marianne"/>
          <w:sz w:val="20"/>
          <w:szCs w:val="24"/>
        </w:rPr>
      </w:pPr>
    </w:p>
    <w:p w14:paraId="388633F1" w14:textId="77777777" w:rsidR="004B4412" w:rsidRDefault="004B4412" w:rsidP="004B4412">
      <w:pPr>
        <w:pStyle w:val="Titre1"/>
        <w:keepNext w:val="0"/>
        <w:autoSpaceDE w:val="0"/>
        <w:autoSpaceDN w:val="0"/>
        <w:adjustRightInd w:val="0"/>
        <w:spacing w:before="225" w:after="225" w:line="240" w:lineRule="auto"/>
        <w:jc w:val="center"/>
        <w:rPr>
          <w:rFonts w:ascii="Marianne" w:hAnsi="Marianne" w:cs="Calibri"/>
          <w:bCs w:val="0"/>
          <w:kern w:val="0"/>
          <w:sz w:val="28"/>
          <w:szCs w:val="28"/>
        </w:rPr>
      </w:pPr>
      <w:bookmarkStart w:id="23" w:name="_Toc221812889"/>
      <w:r w:rsidRPr="00AE701F">
        <w:rPr>
          <w:rFonts w:ascii="Marianne" w:hAnsi="Marianne" w:cs="Calibri"/>
          <w:bCs w:val="0"/>
          <w:kern w:val="0"/>
          <w:sz w:val="28"/>
          <w:szCs w:val="28"/>
        </w:rPr>
        <w:lastRenderedPageBreak/>
        <w:t>CONDITIONS TECHNIQUES PARTICULIERES</w:t>
      </w:r>
      <w:bookmarkEnd w:id="23"/>
    </w:p>
    <w:p w14:paraId="52879227" w14:textId="78E47767" w:rsidR="003F2229" w:rsidRPr="00AE701F" w:rsidRDefault="003F2229" w:rsidP="00AE701F">
      <w:pPr>
        <w:pStyle w:val="Titre1"/>
        <w:keepNext w:val="0"/>
        <w:numPr>
          <w:ilvl w:val="0"/>
          <w:numId w:val="8"/>
        </w:numPr>
        <w:autoSpaceDE w:val="0"/>
        <w:autoSpaceDN w:val="0"/>
        <w:adjustRightInd w:val="0"/>
        <w:spacing w:before="225" w:after="225"/>
        <w:jc w:val="both"/>
        <w:rPr>
          <w:rFonts w:ascii="Marianne" w:hAnsi="Marianne"/>
        </w:rPr>
      </w:pPr>
      <w:bookmarkStart w:id="24" w:name="_Toc221812890"/>
      <w:r w:rsidRPr="00AE701F">
        <w:rPr>
          <w:rFonts w:ascii="Marianne" w:hAnsi="Marianne" w:cs="Calibri"/>
          <w:bCs w:val="0"/>
          <w:kern w:val="0"/>
          <w:sz w:val="24"/>
          <w:szCs w:val="24"/>
        </w:rPr>
        <w:t>Etendue de</w:t>
      </w:r>
      <w:r w:rsidR="00F232D9">
        <w:rPr>
          <w:rFonts w:ascii="Marianne" w:hAnsi="Marianne" w:cs="Calibri"/>
          <w:bCs w:val="0"/>
          <w:kern w:val="0"/>
          <w:sz w:val="24"/>
          <w:szCs w:val="24"/>
        </w:rPr>
        <w:t>s</w:t>
      </w:r>
      <w:r w:rsidRPr="00AE701F">
        <w:rPr>
          <w:rFonts w:ascii="Marianne" w:hAnsi="Marianne" w:cs="Calibri"/>
          <w:bCs w:val="0"/>
          <w:kern w:val="0"/>
          <w:sz w:val="24"/>
          <w:szCs w:val="24"/>
        </w:rPr>
        <w:t xml:space="preserve"> missions</w:t>
      </w:r>
      <w:r w:rsidR="00E678A9">
        <w:rPr>
          <w:rFonts w:ascii="Marianne" w:hAnsi="Marianne" w:cs="Calibri"/>
          <w:bCs w:val="0"/>
          <w:kern w:val="0"/>
          <w:sz w:val="24"/>
          <w:szCs w:val="24"/>
        </w:rPr>
        <w:t xml:space="preserve"> et délais d’exécution</w:t>
      </w:r>
      <w:bookmarkEnd w:id="24"/>
    </w:p>
    <w:p w14:paraId="4DEC0784" w14:textId="55BAE3E7" w:rsidR="007301EA" w:rsidRDefault="0095724C" w:rsidP="00AE701F">
      <w:pPr>
        <w:rPr>
          <w:rFonts w:ascii="Marianne" w:hAnsi="Marianne"/>
        </w:rPr>
      </w:pPr>
      <w:r w:rsidRPr="0095724C">
        <w:rPr>
          <w:rFonts w:ascii="Marianne" w:hAnsi="Marianne"/>
        </w:rPr>
        <w:t xml:space="preserve">Pour les prestations de maîtrise d’œuvre : </w:t>
      </w:r>
    </w:p>
    <w:p w14:paraId="2C8F93C0" w14:textId="77777777" w:rsidR="007301EA" w:rsidRPr="00692066" w:rsidRDefault="007301EA" w:rsidP="007301EA">
      <w:pPr>
        <w:pStyle w:val="Paragraphedeliste"/>
        <w:rPr>
          <w:rFonts w:ascii="Marianne" w:hAnsi="Marianne"/>
          <w:sz w:val="22"/>
          <w:szCs w:val="22"/>
        </w:rPr>
      </w:pPr>
    </w:p>
    <w:tbl>
      <w:tblPr>
        <w:tblStyle w:val="Grilledutableau"/>
        <w:tblW w:w="0" w:type="auto"/>
        <w:tblLook w:val="04A0" w:firstRow="1" w:lastRow="0" w:firstColumn="1" w:lastColumn="0" w:noHBand="0" w:noVBand="1"/>
      </w:tblPr>
      <w:tblGrid>
        <w:gridCol w:w="1102"/>
        <w:gridCol w:w="3768"/>
        <w:gridCol w:w="2628"/>
        <w:gridCol w:w="1564"/>
      </w:tblGrid>
      <w:tr w:rsidR="00692066" w14:paraId="66E85EB1" w14:textId="77777777" w:rsidTr="003F6028">
        <w:tc>
          <w:tcPr>
            <w:tcW w:w="1114" w:type="dxa"/>
          </w:tcPr>
          <w:p w14:paraId="3038D6E5" w14:textId="77777777" w:rsidR="00692066" w:rsidRPr="00E35B14" w:rsidRDefault="00692066" w:rsidP="003F6028">
            <w:pPr>
              <w:pStyle w:val="Paragraphedeliste"/>
              <w:spacing w:line="276" w:lineRule="auto"/>
              <w:ind w:left="0"/>
              <w:jc w:val="center"/>
              <w:rPr>
                <w:rFonts w:ascii="Marianne" w:hAnsi="Marianne"/>
                <w:b/>
                <w:bCs/>
                <w:szCs w:val="22"/>
              </w:rPr>
            </w:pPr>
            <w:r>
              <w:rPr>
                <w:rFonts w:ascii="Marianne" w:hAnsi="Marianne"/>
                <w:b/>
                <w:bCs/>
                <w:szCs w:val="22"/>
              </w:rPr>
              <w:t>Missions</w:t>
            </w:r>
          </w:p>
        </w:tc>
        <w:tc>
          <w:tcPr>
            <w:tcW w:w="4059" w:type="dxa"/>
          </w:tcPr>
          <w:p w14:paraId="0F98E54A" w14:textId="77777777" w:rsidR="00692066" w:rsidRPr="00E35B14" w:rsidRDefault="00692066" w:rsidP="003F6028">
            <w:pPr>
              <w:pStyle w:val="Paragraphedeliste"/>
              <w:spacing w:line="276" w:lineRule="auto"/>
              <w:ind w:left="0"/>
              <w:rPr>
                <w:rFonts w:ascii="Marianne" w:hAnsi="Marianne"/>
                <w:szCs w:val="22"/>
              </w:rPr>
            </w:pPr>
            <w:r>
              <w:rPr>
                <w:rFonts w:ascii="Marianne" w:hAnsi="Marianne"/>
                <w:szCs w:val="22"/>
              </w:rPr>
              <w:t xml:space="preserve">Désignation de la mission </w:t>
            </w:r>
          </w:p>
        </w:tc>
        <w:tc>
          <w:tcPr>
            <w:tcW w:w="2760" w:type="dxa"/>
          </w:tcPr>
          <w:p w14:paraId="77A0F00B" w14:textId="77777777" w:rsidR="00692066" w:rsidRPr="00E35B14" w:rsidRDefault="00692066" w:rsidP="003F6028">
            <w:pPr>
              <w:pStyle w:val="Paragraphedeliste"/>
              <w:spacing w:line="276" w:lineRule="auto"/>
              <w:ind w:left="0"/>
              <w:rPr>
                <w:rFonts w:ascii="Marianne" w:hAnsi="Marianne"/>
                <w:szCs w:val="22"/>
              </w:rPr>
            </w:pPr>
            <w:r>
              <w:rPr>
                <w:rFonts w:ascii="Marianne" w:hAnsi="Marianne"/>
                <w:szCs w:val="22"/>
              </w:rPr>
              <w:t>Point de départ</w:t>
            </w:r>
          </w:p>
        </w:tc>
        <w:tc>
          <w:tcPr>
            <w:tcW w:w="1642" w:type="dxa"/>
          </w:tcPr>
          <w:p w14:paraId="7425BD9E" w14:textId="77777777" w:rsidR="00692066" w:rsidRDefault="00692066" w:rsidP="003F6028">
            <w:pPr>
              <w:pStyle w:val="Paragraphedeliste"/>
              <w:spacing w:line="276" w:lineRule="auto"/>
              <w:ind w:left="0"/>
              <w:rPr>
                <w:rFonts w:ascii="Marianne" w:hAnsi="Marianne"/>
                <w:szCs w:val="22"/>
              </w:rPr>
            </w:pPr>
            <w:r>
              <w:rPr>
                <w:rFonts w:ascii="Marianne" w:hAnsi="Marianne"/>
                <w:szCs w:val="22"/>
              </w:rPr>
              <w:t>Délai plafond</w:t>
            </w:r>
          </w:p>
        </w:tc>
      </w:tr>
      <w:tr w:rsidR="00692066" w14:paraId="270B1E9F" w14:textId="77777777" w:rsidTr="003F6028">
        <w:tc>
          <w:tcPr>
            <w:tcW w:w="1114" w:type="dxa"/>
          </w:tcPr>
          <w:p w14:paraId="7B8595B9" w14:textId="7DC606BB" w:rsidR="00692066" w:rsidRPr="00131B23" w:rsidRDefault="0052414B" w:rsidP="003F6028">
            <w:pPr>
              <w:pStyle w:val="Paragraphedeliste"/>
              <w:spacing w:line="276" w:lineRule="auto"/>
              <w:ind w:left="0"/>
              <w:jc w:val="center"/>
              <w:rPr>
                <w:rFonts w:ascii="Marianne" w:hAnsi="Marianne"/>
                <w:b/>
                <w:bCs/>
              </w:rPr>
            </w:pPr>
            <w:r>
              <w:rPr>
                <w:rFonts w:ascii="Marianne" w:hAnsi="Marianne"/>
                <w:b/>
                <w:bCs/>
              </w:rPr>
              <w:t>ESQ</w:t>
            </w:r>
          </w:p>
        </w:tc>
        <w:tc>
          <w:tcPr>
            <w:tcW w:w="4059" w:type="dxa"/>
          </w:tcPr>
          <w:p w14:paraId="4ECDC9DA" w14:textId="30FD30C4" w:rsidR="00692066" w:rsidRPr="00131B23" w:rsidRDefault="00692066" w:rsidP="003F6028">
            <w:pPr>
              <w:pStyle w:val="Paragraphedeliste"/>
              <w:spacing w:line="276" w:lineRule="auto"/>
              <w:ind w:left="0"/>
              <w:rPr>
                <w:rFonts w:ascii="Marianne" w:hAnsi="Marianne"/>
              </w:rPr>
            </w:pPr>
            <w:r w:rsidRPr="00131B23">
              <w:rPr>
                <w:rFonts w:ascii="Marianne" w:hAnsi="Marianne"/>
              </w:rPr>
              <w:t>Etudes d</w:t>
            </w:r>
            <w:r w:rsidR="0052414B">
              <w:rPr>
                <w:rFonts w:ascii="Marianne" w:hAnsi="Marianne"/>
              </w:rPr>
              <w:t>’esquisse</w:t>
            </w:r>
          </w:p>
        </w:tc>
        <w:tc>
          <w:tcPr>
            <w:tcW w:w="2760" w:type="dxa"/>
          </w:tcPr>
          <w:p w14:paraId="47C57C8C"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A la notification du marché</w:t>
            </w:r>
          </w:p>
        </w:tc>
        <w:tc>
          <w:tcPr>
            <w:tcW w:w="1642" w:type="dxa"/>
          </w:tcPr>
          <w:p w14:paraId="7E47E437" w14:textId="7C449A5A" w:rsidR="00692066" w:rsidRPr="00131B23" w:rsidRDefault="0052414B" w:rsidP="003F6028">
            <w:pPr>
              <w:pStyle w:val="Paragraphedeliste"/>
              <w:spacing w:line="276" w:lineRule="auto"/>
              <w:ind w:left="0"/>
              <w:jc w:val="center"/>
              <w:rPr>
                <w:rFonts w:ascii="Marianne" w:hAnsi="Marianne"/>
              </w:rPr>
            </w:pPr>
            <w:r>
              <w:rPr>
                <w:rFonts w:ascii="Marianne" w:hAnsi="Marianne"/>
              </w:rPr>
              <w:t>3</w:t>
            </w:r>
            <w:r w:rsidR="00692066" w:rsidRPr="00131B23">
              <w:rPr>
                <w:rFonts w:ascii="Marianne" w:hAnsi="Marianne"/>
              </w:rPr>
              <w:t xml:space="preserve"> semaines</w:t>
            </w:r>
          </w:p>
        </w:tc>
      </w:tr>
      <w:tr w:rsidR="00692066" w14:paraId="67D8885B" w14:textId="77777777" w:rsidTr="003F6028">
        <w:tc>
          <w:tcPr>
            <w:tcW w:w="1114" w:type="dxa"/>
          </w:tcPr>
          <w:p w14:paraId="70A2915A" w14:textId="77777777" w:rsidR="00692066" w:rsidRPr="00131B23" w:rsidRDefault="00692066" w:rsidP="003F6028">
            <w:pPr>
              <w:pStyle w:val="Paragraphedeliste"/>
              <w:spacing w:line="276" w:lineRule="auto"/>
              <w:ind w:left="0"/>
              <w:jc w:val="center"/>
              <w:rPr>
                <w:rFonts w:ascii="Marianne" w:hAnsi="Marianne"/>
                <w:b/>
                <w:bCs/>
              </w:rPr>
            </w:pPr>
            <w:r w:rsidRPr="00131B23">
              <w:rPr>
                <w:rFonts w:ascii="Marianne" w:hAnsi="Marianne"/>
                <w:b/>
                <w:bCs/>
              </w:rPr>
              <w:t>APS</w:t>
            </w:r>
          </w:p>
        </w:tc>
        <w:tc>
          <w:tcPr>
            <w:tcW w:w="4059" w:type="dxa"/>
          </w:tcPr>
          <w:p w14:paraId="27AF1080"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Etudes de projet d’avant-projet sommaire</w:t>
            </w:r>
          </w:p>
        </w:tc>
        <w:tc>
          <w:tcPr>
            <w:tcW w:w="2760" w:type="dxa"/>
          </w:tcPr>
          <w:p w14:paraId="0218BA12" w14:textId="6EE27603" w:rsidR="00692066" w:rsidRPr="00131B23" w:rsidRDefault="00692066" w:rsidP="003F6028">
            <w:pPr>
              <w:pStyle w:val="Paragraphedeliste"/>
              <w:spacing w:line="276" w:lineRule="auto"/>
              <w:ind w:left="0"/>
              <w:rPr>
                <w:rFonts w:ascii="Marianne" w:hAnsi="Marianne"/>
              </w:rPr>
            </w:pPr>
            <w:r w:rsidRPr="00131B23">
              <w:rPr>
                <w:rFonts w:ascii="Marianne" w:hAnsi="Marianne"/>
              </w:rPr>
              <w:t xml:space="preserve">Acceptation de la maîtrise d’ouvrage de la mission </w:t>
            </w:r>
            <w:r w:rsidR="0052414B">
              <w:rPr>
                <w:rFonts w:ascii="Marianne" w:hAnsi="Marianne"/>
              </w:rPr>
              <w:t>ESQ</w:t>
            </w:r>
          </w:p>
        </w:tc>
        <w:tc>
          <w:tcPr>
            <w:tcW w:w="1642" w:type="dxa"/>
          </w:tcPr>
          <w:p w14:paraId="09A70787" w14:textId="393E78E4" w:rsidR="00692066" w:rsidRPr="00131B23" w:rsidRDefault="00E678A9" w:rsidP="003F6028">
            <w:pPr>
              <w:pStyle w:val="Paragraphedeliste"/>
              <w:spacing w:line="276" w:lineRule="auto"/>
              <w:ind w:left="0"/>
              <w:jc w:val="center"/>
              <w:rPr>
                <w:rFonts w:ascii="Marianne" w:hAnsi="Marianne"/>
              </w:rPr>
            </w:pPr>
            <w:r>
              <w:rPr>
                <w:rFonts w:ascii="Marianne" w:hAnsi="Marianne"/>
              </w:rPr>
              <w:t>3</w:t>
            </w:r>
            <w:r w:rsidR="00692066" w:rsidRPr="00131B23">
              <w:rPr>
                <w:rFonts w:ascii="Marianne" w:hAnsi="Marianne"/>
              </w:rPr>
              <w:t xml:space="preserve"> semaines</w:t>
            </w:r>
          </w:p>
        </w:tc>
      </w:tr>
      <w:tr w:rsidR="00692066" w14:paraId="53DE41AC" w14:textId="77777777" w:rsidTr="003F6028">
        <w:tc>
          <w:tcPr>
            <w:tcW w:w="1114" w:type="dxa"/>
          </w:tcPr>
          <w:p w14:paraId="78F3F25F" w14:textId="77777777" w:rsidR="00692066" w:rsidRPr="00131B23" w:rsidRDefault="00692066" w:rsidP="003F6028">
            <w:pPr>
              <w:pStyle w:val="Paragraphedeliste"/>
              <w:spacing w:line="276" w:lineRule="auto"/>
              <w:ind w:left="0"/>
              <w:jc w:val="center"/>
              <w:rPr>
                <w:rFonts w:ascii="Marianne" w:hAnsi="Marianne"/>
                <w:b/>
                <w:bCs/>
              </w:rPr>
            </w:pPr>
            <w:r w:rsidRPr="00131B23">
              <w:rPr>
                <w:rFonts w:ascii="Marianne" w:hAnsi="Marianne"/>
                <w:b/>
                <w:bCs/>
              </w:rPr>
              <w:t>APD</w:t>
            </w:r>
          </w:p>
        </w:tc>
        <w:tc>
          <w:tcPr>
            <w:tcW w:w="4059" w:type="dxa"/>
          </w:tcPr>
          <w:p w14:paraId="227B8C56" w14:textId="1570A7EA" w:rsidR="0052414B" w:rsidRDefault="00692066" w:rsidP="0052414B">
            <w:pPr>
              <w:pStyle w:val="Paragraphedeliste"/>
              <w:numPr>
                <w:ilvl w:val="0"/>
                <w:numId w:val="27"/>
              </w:numPr>
              <w:spacing w:line="276" w:lineRule="auto"/>
              <w:rPr>
                <w:rFonts w:ascii="Marianne" w:hAnsi="Marianne"/>
              </w:rPr>
            </w:pPr>
            <w:r w:rsidRPr="00131B23">
              <w:rPr>
                <w:rFonts w:ascii="Marianne" w:hAnsi="Marianne"/>
              </w:rPr>
              <w:t>Etudes d’avant-projet définitif</w:t>
            </w:r>
            <w:r w:rsidR="0052414B">
              <w:rPr>
                <w:rFonts w:ascii="Marianne" w:hAnsi="Marianne"/>
              </w:rPr>
              <w:t xml:space="preserve">, </w:t>
            </w:r>
          </w:p>
          <w:p w14:paraId="41A629F0" w14:textId="28FD3896" w:rsidR="00692066" w:rsidRPr="00131B23" w:rsidRDefault="0052414B" w:rsidP="00AE701F">
            <w:pPr>
              <w:pStyle w:val="Paragraphedeliste"/>
              <w:numPr>
                <w:ilvl w:val="0"/>
                <w:numId w:val="27"/>
              </w:numPr>
              <w:spacing w:line="276" w:lineRule="auto"/>
              <w:jc w:val="left"/>
              <w:rPr>
                <w:rFonts w:ascii="Marianne" w:hAnsi="Marianne"/>
              </w:rPr>
            </w:pPr>
            <w:r>
              <w:rPr>
                <w:rFonts w:ascii="Marianne" w:hAnsi="Marianne"/>
              </w:rPr>
              <w:t>D</w:t>
            </w:r>
            <w:r w:rsidRPr="0052414B">
              <w:rPr>
                <w:rFonts w:ascii="Marianne" w:hAnsi="Marianne"/>
              </w:rPr>
              <w:t>ossiers d’autorisations administratives nécessaires d’obtenir (Permis, déclaration, etc…)</w:t>
            </w:r>
          </w:p>
        </w:tc>
        <w:tc>
          <w:tcPr>
            <w:tcW w:w="2760" w:type="dxa"/>
          </w:tcPr>
          <w:p w14:paraId="1EA3A6BE"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Acceptation de la maîtrise d’ouvrage de la mission APS</w:t>
            </w:r>
          </w:p>
        </w:tc>
        <w:tc>
          <w:tcPr>
            <w:tcW w:w="1642" w:type="dxa"/>
          </w:tcPr>
          <w:p w14:paraId="0740969A" w14:textId="0C1E644A" w:rsidR="00692066" w:rsidRPr="00131B23" w:rsidRDefault="00E678A9" w:rsidP="003F6028">
            <w:pPr>
              <w:pStyle w:val="Paragraphedeliste"/>
              <w:spacing w:line="276" w:lineRule="auto"/>
              <w:ind w:left="0"/>
              <w:jc w:val="center"/>
              <w:rPr>
                <w:rFonts w:ascii="Marianne" w:hAnsi="Marianne"/>
              </w:rPr>
            </w:pPr>
            <w:r>
              <w:rPr>
                <w:rFonts w:ascii="Marianne" w:hAnsi="Marianne"/>
              </w:rPr>
              <w:t>3</w:t>
            </w:r>
            <w:r w:rsidR="00692066" w:rsidRPr="00131B23">
              <w:rPr>
                <w:rFonts w:ascii="Marianne" w:hAnsi="Marianne"/>
              </w:rPr>
              <w:t xml:space="preserve"> semaines</w:t>
            </w:r>
          </w:p>
        </w:tc>
      </w:tr>
      <w:tr w:rsidR="00692066" w14:paraId="348C78AB" w14:textId="77777777" w:rsidTr="003F6028">
        <w:tc>
          <w:tcPr>
            <w:tcW w:w="1114" w:type="dxa"/>
          </w:tcPr>
          <w:p w14:paraId="108A5860" w14:textId="77777777" w:rsidR="00692066" w:rsidRPr="00131B23" w:rsidRDefault="00692066" w:rsidP="003F6028">
            <w:pPr>
              <w:pStyle w:val="Paragraphedeliste"/>
              <w:spacing w:line="276" w:lineRule="auto"/>
              <w:ind w:left="0"/>
              <w:jc w:val="center"/>
              <w:rPr>
                <w:rFonts w:ascii="Marianne" w:hAnsi="Marianne"/>
                <w:b/>
                <w:bCs/>
              </w:rPr>
            </w:pPr>
            <w:r w:rsidRPr="00131B23">
              <w:rPr>
                <w:rFonts w:ascii="Marianne" w:hAnsi="Marianne"/>
                <w:b/>
                <w:bCs/>
              </w:rPr>
              <w:t>PRO</w:t>
            </w:r>
          </w:p>
        </w:tc>
        <w:tc>
          <w:tcPr>
            <w:tcW w:w="4059" w:type="dxa"/>
          </w:tcPr>
          <w:p w14:paraId="266D1C24" w14:textId="74F78727" w:rsidR="00692066" w:rsidRPr="00131B23" w:rsidRDefault="00692066" w:rsidP="003F6028">
            <w:pPr>
              <w:pStyle w:val="Paragraphedeliste"/>
              <w:spacing w:line="276" w:lineRule="auto"/>
              <w:ind w:left="0"/>
              <w:rPr>
                <w:rFonts w:ascii="Marianne" w:hAnsi="Marianne"/>
              </w:rPr>
            </w:pPr>
            <w:r w:rsidRPr="00131B23">
              <w:rPr>
                <w:rFonts w:ascii="Marianne" w:hAnsi="Marianne"/>
              </w:rPr>
              <w:t>Etudes de projet</w:t>
            </w:r>
            <w:r w:rsidR="0052414B">
              <w:rPr>
                <w:rFonts w:ascii="Marianne" w:hAnsi="Marianne"/>
              </w:rPr>
              <w:t xml:space="preserve"> </w:t>
            </w:r>
          </w:p>
        </w:tc>
        <w:tc>
          <w:tcPr>
            <w:tcW w:w="2760" w:type="dxa"/>
          </w:tcPr>
          <w:p w14:paraId="42DD4C92"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Acceptation de la maîtrise d’ouvrage de la mission APD</w:t>
            </w:r>
          </w:p>
        </w:tc>
        <w:tc>
          <w:tcPr>
            <w:tcW w:w="1642" w:type="dxa"/>
          </w:tcPr>
          <w:p w14:paraId="3ECF5F6C" w14:textId="04FA2734" w:rsidR="00692066" w:rsidRPr="00131B23" w:rsidRDefault="0052414B" w:rsidP="003F6028">
            <w:pPr>
              <w:pStyle w:val="Paragraphedeliste"/>
              <w:spacing w:line="276" w:lineRule="auto"/>
              <w:ind w:left="0"/>
              <w:jc w:val="center"/>
              <w:rPr>
                <w:rFonts w:ascii="Marianne" w:hAnsi="Marianne"/>
              </w:rPr>
            </w:pPr>
            <w:r>
              <w:rPr>
                <w:rFonts w:ascii="Marianne" w:hAnsi="Marianne"/>
              </w:rPr>
              <w:t>2</w:t>
            </w:r>
            <w:r w:rsidR="00692066" w:rsidRPr="00131B23">
              <w:rPr>
                <w:rFonts w:ascii="Marianne" w:hAnsi="Marianne"/>
              </w:rPr>
              <w:t xml:space="preserve"> semaines</w:t>
            </w:r>
          </w:p>
        </w:tc>
      </w:tr>
      <w:tr w:rsidR="00692066" w14:paraId="02CBE5D5" w14:textId="77777777" w:rsidTr="003F6028">
        <w:tc>
          <w:tcPr>
            <w:tcW w:w="1114" w:type="dxa"/>
            <w:vMerge w:val="restart"/>
            <w:vAlign w:val="center"/>
          </w:tcPr>
          <w:p w14:paraId="0BFE0813" w14:textId="77777777" w:rsidR="00692066" w:rsidRPr="00131B23" w:rsidRDefault="00692066" w:rsidP="003F6028">
            <w:pPr>
              <w:pStyle w:val="Paragraphedeliste"/>
              <w:spacing w:line="276" w:lineRule="auto"/>
              <w:ind w:left="0"/>
              <w:jc w:val="center"/>
              <w:rPr>
                <w:rFonts w:ascii="Marianne" w:hAnsi="Marianne"/>
                <w:b/>
                <w:bCs/>
              </w:rPr>
            </w:pPr>
            <w:r w:rsidRPr="00131B23">
              <w:rPr>
                <w:rFonts w:ascii="Marianne" w:hAnsi="Marianne"/>
                <w:b/>
                <w:bCs/>
              </w:rPr>
              <w:t>ACT</w:t>
            </w:r>
          </w:p>
        </w:tc>
        <w:tc>
          <w:tcPr>
            <w:tcW w:w="4059" w:type="dxa"/>
          </w:tcPr>
          <w:p w14:paraId="2B886D1D"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Elaboration du DCE</w:t>
            </w:r>
          </w:p>
        </w:tc>
        <w:tc>
          <w:tcPr>
            <w:tcW w:w="2760" w:type="dxa"/>
          </w:tcPr>
          <w:p w14:paraId="2BCEAB75"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Acceptation de la maîtrise d’ouvrage de la mission PRO</w:t>
            </w:r>
          </w:p>
        </w:tc>
        <w:tc>
          <w:tcPr>
            <w:tcW w:w="1642" w:type="dxa"/>
          </w:tcPr>
          <w:p w14:paraId="32946AA4" w14:textId="0BBEB1D6" w:rsidR="00692066" w:rsidRPr="00131B23" w:rsidRDefault="0052414B" w:rsidP="003F6028">
            <w:pPr>
              <w:pStyle w:val="Paragraphedeliste"/>
              <w:spacing w:line="276" w:lineRule="auto"/>
              <w:ind w:left="0"/>
              <w:jc w:val="center"/>
              <w:rPr>
                <w:rFonts w:ascii="Marianne" w:hAnsi="Marianne"/>
              </w:rPr>
            </w:pPr>
            <w:r>
              <w:rPr>
                <w:rFonts w:ascii="Marianne" w:hAnsi="Marianne"/>
              </w:rPr>
              <w:t>2</w:t>
            </w:r>
            <w:r w:rsidR="00692066" w:rsidRPr="00131B23">
              <w:rPr>
                <w:rFonts w:ascii="Marianne" w:hAnsi="Marianne"/>
              </w:rPr>
              <w:t xml:space="preserve"> semaines</w:t>
            </w:r>
          </w:p>
        </w:tc>
      </w:tr>
      <w:tr w:rsidR="00692066" w14:paraId="2904B779" w14:textId="77777777" w:rsidTr="003F6028">
        <w:tc>
          <w:tcPr>
            <w:tcW w:w="1114" w:type="dxa"/>
            <w:vMerge/>
          </w:tcPr>
          <w:p w14:paraId="633CBE18" w14:textId="77777777" w:rsidR="00692066" w:rsidRPr="00131B23" w:rsidRDefault="00692066" w:rsidP="003F6028">
            <w:pPr>
              <w:pStyle w:val="Paragraphedeliste"/>
              <w:spacing w:line="276" w:lineRule="auto"/>
              <w:ind w:left="0"/>
              <w:jc w:val="center"/>
              <w:rPr>
                <w:rFonts w:ascii="Marianne" w:hAnsi="Marianne"/>
                <w:b/>
                <w:bCs/>
              </w:rPr>
            </w:pPr>
          </w:p>
        </w:tc>
        <w:tc>
          <w:tcPr>
            <w:tcW w:w="4059" w:type="dxa"/>
          </w:tcPr>
          <w:p w14:paraId="2C5594E2"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 xml:space="preserve">Rapport d’analyse des offres </w:t>
            </w:r>
          </w:p>
        </w:tc>
        <w:tc>
          <w:tcPr>
            <w:tcW w:w="2760" w:type="dxa"/>
          </w:tcPr>
          <w:p w14:paraId="6A3D7DBD"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Réception des offres des soumissionnaires aux marchés de travaux</w:t>
            </w:r>
          </w:p>
        </w:tc>
        <w:tc>
          <w:tcPr>
            <w:tcW w:w="1642" w:type="dxa"/>
          </w:tcPr>
          <w:p w14:paraId="540D9B1E" w14:textId="2DB91E35" w:rsidR="00692066" w:rsidRPr="00131B23" w:rsidRDefault="0052414B" w:rsidP="003F6028">
            <w:pPr>
              <w:pStyle w:val="Paragraphedeliste"/>
              <w:spacing w:line="276" w:lineRule="auto"/>
              <w:ind w:left="0"/>
              <w:jc w:val="center"/>
              <w:rPr>
                <w:rFonts w:ascii="Marianne" w:hAnsi="Marianne"/>
              </w:rPr>
            </w:pPr>
            <w:r>
              <w:rPr>
                <w:rFonts w:ascii="Marianne" w:hAnsi="Marianne"/>
              </w:rPr>
              <w:t>2</w:t>
            </w:r>
            <w:r w:rsidR="00692066" w:rsidRPr="00131B23">
              <w:rPr>
                <w:rFonts w:ascii="Marianne" w:hAnsi="Marianne"/>
              </w:rPr>
              <w:t xml:space="preserve"> semaines</w:t>
            </w:r>
          </w:p>
        </w:tc>
      </w:tr>
      <w:tr w:rsidR="00692066" w14:paraId="2532ED55" w14:textId="77777777" w:rsidTr="003F6028">
        <w:tc>
          <w:tcPr>
            <w:tcW w:w="1114" w:type="dxa"/>
          </w:tcPr>
          <w:p w14:paraId="34FF742D" w14:textId="77777777" w:rsidR="00692066" w:rsidRPr="00131B23" w:rsidRDefault="00692066" w:rsidP="003F6028">
            <w:pPr>
              <w:pStyle w:val="Paragraphedeliste"/>
              <w:spacing w:line="276" w:lineRule="auto"/>
              <w:ind w:left="0"/>
              <w:jc w:val="center"/>
              <w:rPr>
                <w:rFonts w:ascii="Marianne" w:hAnsi="Marianne"/>
                <w:b/>
                <w:bCs/>
              </w:rPr>
            </w:pPr>
            <w:r w:rsidRPr="00131B23">
              <w:rPr>
                <w:rFonts w:ascii="Marianne" w:hAnsi="Marianne"/>
                <w:b/>
                <w:bCs/>
              </w:rPr>
              <w:t>DET</w:t>
            </w:r>
          </w:p>
        </w:tc>
        <w:tc>
          <w:tcPr>
            <w:tcW w:w="4059" w:type="dxa"/>
          </w:tcPr>
          <w:p w14:paraId="4718A64F"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Direction de l’exécution des contrats de travaux</w:t>
            </w:r>
          </w:p>
        </w:tc>
        <w:tc>
          <w:tcPr>
            <w:tcW w:w="2760" w:type="dxa"/>
          </w:tcPr>
          <w:p w14:paraId="17B0F4E0"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Notification des marchés de travaux</w:t>
            </w:r>
          </w:p>
        </w:tc>
        <w:tc>
          <w:tcPr>
            <w:tcW w:w="1642" w:type="dxa"/>
          </w:tcPr>
          <w:p w14:paraId="7AAEF67C" w14:textId="77777777" w:rsidR="00692066" w:rsidRPr="00131B23" w:rsidRDefault="00692066" w:rsidP="003F6028">
            <w:pPr>
              <w:pStyle w:val="Paragraphedeliste"/>
              <w:spacing w:line="276" w:lineRule="auto"/>
              <w:ind w:left="0"/>
              <w:jc w:val="center"/>
              <w:rPr>
                <w:rFonts w:ascii="Marianne" w:hAnsi="Marianne"/>
              </w:rPr>
            </w:pPr>
            <w:r w:rsidRPr="00131B23">
              <w:rPr>
                <w:rFonts w:ascii="Marianne" w:hAnsi="Marianne"/>
              </w:rPr>
              <w:t>Durée des travaux</w:t>
            </w:r>
          </w:p>
        </w:tc>
      </w:tr>
      <w:tr w:rsidR="00692066" w14:paraId="565B64AD" w14:textId="77777777" w:rsidTr="003F6028">
        <w:tc>
          <w:tcPr>
            <w:tcW w:w="1114" w:type="dxa"/>
          </w:tcPr>
          <w:p w14:paraId="2DC79A24" w14:textId="77777777" w:rsidR="00692066" w:rsidRPr="00131B23" w:rsidRDefault="00692066" w:rsidP="003F6028">
            <w:pPr>
              <w:pStyle w:val="Paragraphedeliste"/>
              <w:spacing w:line="276" w:lineRule="auto"/>
              <w:ind w:left="0"/>
              <w:jc w:val="center"/>
              <w:rPr>
                <w:rFonts w:ascii="Marianne" w:hAnsi="Marianne"/>
                <w:b/>
                <w:bCs/>
              </w:rPr>
            </w:pPr>
            <w:r w:rsidRPr="00131B23">
              <w:rPr>
                <w:rFonts w:ascii="Marianne" w:hAnsi="Marianne"/>
                <w:b/>
                <w:bCs/>
              </w:rPr>
              <w:t>VISA</w:t>
            </w:r>
          </w:p>
        </w:tc>
        <w:tc>
          <w:tcPr>
            <w:tcW w:w="4059" w:type="dxa"/>
          </w:tcPr>
          <w:p w14:paraId="7B292FCB" w14:textId="08F9E663" w:rsidR="00692066" w:rsidRPr="00131B23" w:rsidRDefault="00E678A9" w:rsidP="003F6028">
            <w:pPr>
              <w:pStyle w:val="Paragraphedeliste"/>
              <w:spacing w:line="276" w:lineRule="auto"/>
              <w:ind w:left="0"/>
              <w:rPr>
                <w:rFonts w:ascii="Marianne" w:hAnsi="Marianne"/>
              </w:rPr>
            </w:pPr>
            <w:r w:rsidRPr="00E35B14">
              <w:rPr>
                <w:rFonts w:ascii="Marianne" w:hAnsi="Marianne"/>
              </w:rPr>
              <w:t>Visa des études d’exécution et de synthèse établies par les</w:t>
            </w:r>
            <w:r w:rsidRPr="00131B23">
              <w:rPr>
                <w:rFonts w:ascii="Marianne" w:hAnsi="Marianne"/>
              </w:rPr>
              <w:t xml:space="preserve"> </w:t>
            </w:r>
            <w:r w:rsidRPr="00E35B14">
              <w:rPr>
                <w:rFonts w:ascii="Marianne" w:hAnsi="Marianne"/>
              </w:rPr>
              <w:t>entreprises</w:t>
            </w:r>
          </w:p>
        </w:tc>
        <w:tc>
          <w:tcPr>
            <w:tcW w:w="2760" w:type="dxa"/>
          </w:tcPr>
          <w:p w14:paraId="761B81A5"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Remise des études d’exécution par les titulaires des marchés de travaux</w:t>
            </w:r>
          </w:p>
        </w:tc>
        <w:tc>
          <w:tcPr>
            <w:tcW w:w="1642" w:type="dxa"/>
          </w:tcPr>
          <w:p w14:paraId="18497D5F" w14:textId="77777777" w:rsidR="00692066" w:rsidRPr="00131B23" w:rsidRDefault="00692066" w:rsidP="003F6028">
            <w:pPr>
              <w:pStyle w:val="Paragraphedeliste"/>
              <w:spacing w:line="276" w:lineRule="auto"/>
              <w:ind w:left="0"/>
              <w:jc w:val="center"/>
              <w:rPr>
                <w:rFonts w:ascii="Marianne" w:hAnsi="Marianne"/>
              </w:rPr>
            </w:pPr>
            <w:r w:rsidRPr="00131B23">
              <w:rPr>
                <w:rFonts w:ascii="Marianne" w:hAnsi="Marianne"/>
              </w:rPr>
              <w:t>2 semaines</w:t>
            </w:r>
          </w:p>
        </w:tc>
      </w:tr>
      <w:tr w:rsidR="00692066" w14:paraId="3C8DE8A2" w14:textId="77777777" w:rsidTr="003F6028">
        <w:tc>
          <w:tcPr>
            <w:tcW w:w="1114" w:type="dxa"/>
          </w:tcPr>
          <w:p w14:paraId="0B321F69" w14:textId="77777777" w:rsidR="00692066" w:rsidRPr="00131B23" w:rsidRDefault="00692066" w:rsidP="003F6028">
            <w:pPr>
              <w:pStyle w:val="Paragraphedeliste"/>
              <w:spacing w:line="276" w:lineRule="auto"/>
              <w:ind w:left="0"/>
              <w:jc w:val="center"/>
              <w:rPr>
                <w:rFonts w:ascii="Marianne" w:hAnsi="Marianne"/>
                <w:b/>
                <w:bCs/>
              </w:rPr>
            </w:pPr>
            <w:r w:rsidRPr="00131B23">
              <w:rPr>
                <w:rFonts w:ascii="Marianne" w:hAnsi="Marianne"/>
                <w:b/>
                <w:bCs/>
              </w:rPr>
              <w:t>AOR</w:t>
            </w:r>
          </w:p>
        </w:tc>
        <w:tc>
          <w:tcPr>
            <w:tcW w:w="4059" w:type="dxa"/>
          </w:tcPr>
          <w:p w14:paraId="1CEBBB77"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Assistance lors des opérations de réception</w:t>
            </w:r>
          </w:p>
        </w:tc>
        <w:tc>
          <w:tcPr>
            <w:tcW w:w="2760" w:type="dxa"/>
          </w:tcPr>
          <w:p w14:paraId="1A83802D" w14:textId="77777777" w:rsidR="00692066" w:rsidRPr="00131B23" w:rsidRDefault="00692066" w:rsidP="003F6028">
            <w:pPr>
              <w:pStyle w:val="Paragraphedeliste"/>
              <w:spacing w:line="276" w:lineRule="auto"/>
              <w:ind w:left="0"/>
              <w:rPr>
                <w:rFonts w:ascii="Marianne" w:hAnsi="Marianne"/>
              </w:rPr>
            </w:pPr>
            <w:r w:rsidRPr="00131B23">
              <w:rPr>
                <w:rFonts w:ascii="Marianne" w:hAnsi="Marianne"/>
              </w:rPr>
              <w:t>Demande de réception des titulaires des marchés travaux</w:t>
            </w:r>
          </w:p>
        </w:tc>
        <w:tc>
          <w:tcPr>
            <w:tcW w:w="1642" w:type="dxa"/>
          </w:tcPr>
          <w:p w14:paraId="41D8FDD0" w14:textId="77777777" w:rsidR="00692066" w:rsidRPr="00131B23" w:rsidRDefault="00692066" w:rsidP="003F6028">
            <w:pPr>
              <w:pStyle w:val="Paragraphedeliste"/>
              <w:spacing w:line="276" w:lineRule="auto"/>
              <w:ind w:left="0"/>
              <w:jc w:val="center"/>
              <w:rPr>
                <w:rFonts w:ascii="Marianne" w:hAnsi="Marianne"/>
              </w:rPr>
            </w:pPr>
            <w:r w:rsidRPr="00131B23">
              <w:rPr>
                <w:rFonts w:ascii="Marianne" w:hAnsi="Marianne"/>
              </w:rPr>
              <w:t>2 semaines</w:t>
            </w:r>
          </w:p>
        </w:tc>
      </w:tr>
    </w:tbl>
    <w:p w14:paraId="1BEA06F7" w14:textId="49A74753" w:rsidR="007301EA" w:rsidRDefault="007301EA" w:rsidP="007301EA">
      <w:pPr>
        <w:pStyle w:val="Paragraphedeliste"/>
        <w:rPr>
          <w:rFonts w:ascii="Marianne" w:hAnsi="Marianne"/>
          <w:sz w:val="22"/>
          <w:szCs w:val="22"/>
        </w:rPr>
      </w:pPr>
    </w:p>
    <w:p w14:paraId="316817B1" w14:textId="20A3A615" w:rsidR="0052414B" w:rsidRDefault="0052414B">
      <w:pPr>
        <w:pStyle w:val="Paragraphedeliste"/>
        <w:ind w:left="0"/>
        <w:rPr>
          <w:rFonts w:ascii="Marianne" w:hAnsi="Marianne"/>
          <w:sz w:val="22"/>
          <w:szCs w:val="22"/>
        </w:rPr>
      </w:pPr>
      <w:r>
        <w:rPr>
          <w:rFonts w:ascii="Marianne" w:hAnsi="Marianne"/>
          <w:sz w:val="22"/>
          <w:szCs w:val="22"/>
        </w:rPr>
        <w:t xml:space="preserve">L’acceptation s’entend par un courriel de la maitrise d’ouvrage dont le titulaire accuse réception. </w:t>
      </w:r>
    </w:p>
    <w:p w14:paraId="3916331C" w14:textId="23B38527" w:rsidR="0052414B" w:rsidRDefault="0052414B" w:rsidP="00AE701F">
      <w:pPr>
        <w:pStyle w:val="Paragraphedeliste"/>
        <w:ind w:left="0"/>
        <w:rPr>
          <w:rFonts w:ascii="Marianne" w:hAnsi="Marianne"/>
          <w:sz w:val="22"/>
          <w:szCs w:val="22"/>
        </w:rPr>
      </w:pPr>
    </w:p>
    <w:p w14:paraId="2C9905F1" w14:textId="77777777" w:rsidR="000F0DCE" w:rsidRDefault="0052414B">
      <w:pPr>
        <w:pStyle w:val="Paragraphedeliste"/>
        <w:ind w:left="0"/>
        <w:rPr>
          <w:rFonts w:ascii="Marianne" w:hAnsi="Marianne"/>
          <w:sz w:val="22"/>
          <w:szCs w:val="22"/>
        </w:rPr>
      </w:pPr>
      <w:r w:rsidRPr="0052414B">
        <w:rPr>
          <w:rFonts w:ascii="Marianne" w:hAnsi="Marianne"/>
          <w:sz w:val="22"/>
          <w:szCs w:val="22"/>
        </w:rPr>
        <w:t xml:space="preserve">Les délais cités ci-avant concernent la remise des éléments de mission dans leur première version, dont la maitrise d’ouvrage apprécie la complétude. </w:t>
      </w:r>
    </w:p>
    <w:p w14:paraId="3907E3B0" w14:textId="580400A1" w:rsidR="0052414B" w:rsidRDefault="0052414B">
      <w:pPr>
        <w:pStyle w:val="Paragraphedeliste"/>
        <w:ind w:left="0"/>
        <w:rPr>
          <w:rFonts w:ascii="Marianne" w:hAnsi="Marianne"/>
          <w:sz w:val="22"/>
          <w:szCs w:val="22"/>
        </w:rPr>
      </w:pPr>
      <w:r w:rsidRPr="0052414B">
        <w:rPr>
          <w:rFonts w:ascii="Marianne" w:hAnsi="Marianne"/>
          <w:sz w:val="22"/>
          <w:szCs w:val="22"/>
        </w:rPr>
        <w:lastRenderedPageBreak/>
        <w:t>En cas de remarques de la maitrise d’ouvrage</w:t>
      </w:r>
      <w:r w:rsidR="00E678A9">
        <w:rPr>
          <w:rFonts w:ascii="Marianne" w:hAnsi="Marianne"/>
          <w:sz w:val="22"/>
          <w:szCs w:val="22"/>
        </w:rPr>
        <w:t xml:space="preserve"> ou de ses partenaires (CT, CSPS etc…)</w:t>
      </w:r>
      <w:r w:rsidRPr="0052414B">
        <w:rPr>
          <w:rFonts w:ascii="Marianne" w:hAnsi="Marianne"/>
          <w:sz w:val="22"/>
          <w:szCs w:val="22"/>
        </w:rPr>
        <w:t xml:space="preserve"> et de révisions relatives à apporter par le titulaire, des délais de remise des éléments de missions révisés sont aussi à respecter (hors mission VISA) et sont réduits de moitié par rapport aux dispositions initiales, sous peine d’application de pénalités.</w:t>
      </w:r>
      <w:r w:rsidR="001E1EFD">
        <w:rPr>
          <w:rFonts w:ascii="Marianne" w:hAnsi="Marianne"/>
          <w:sz w:val="22"/>
          <w:szCs w:val="22"/>
        </w:rPr>
        <w:t xml:space="preserve"> </w:t>
      </w:r>
    </w:p>
    <w:p w14:paraId="16FB8032" w14:textId="4971C4E5" w:rsidR="00A74EE8" w:rsidRDefault="00A74EE8" w:rsidP="00A74EE8">
      <w:pPr>
        <w:pStyle w:val="Paragraphedeliste"/>
        <w:ind w:left="0"/>
        <w:rPr>
          <w:rFonts w:ascii="Marianne" w:hAnsi="Marianne"/>
          <w:sz w:val="22"/>
          <w:szCs w:val="22"/>
        </w:rPr>
      </w:pPr>
    </w:p>
    <w:p w14:paraId="2C9B7104" w14:textId="01F657EB" w:rsidR="00A74EE8" w:rsidRDefault="00A74EE8" w:rsidP="00A74EE8">
      <w:pPr>
        <w:pStyle w:val="Paragraphedeliste"/>
        <w:ind w:left="0"/>
        <w:rPr>
          <w:rFonts w:ascii="Marianne" w:hAnsi="Marianne"/>
          <w:sz w:val="22"/>
          <w:szCs w:val="22"/>
        </w:rPr>
      </w:pPr>
      <w:r w:rsidRPr="00A74EE8">
        <w:rPr>
          <w:rFonts w:ascii="Marianne" w:hAnsi="Marianne"/>
          <w:sz w:val="22"/>
          <w:szCs w:val="22"/>
        </w:rPr>
        <w:t>Si le représentant du pouvoir adjudicateur ne notifie pas sa décision dans un délai d’un mois qui suit la fourniture du livrable, les prestations considérées sont réputées reçues</w:t>
      </w:r>
      <w:r>
        <w:rPr>
          <w:rFonts w:ascii="Marianne" w:hAnsi="Marianne"/>
          <w:sz w:val="22"/>
          <w:szCs w:val="22"/>
        </w:rPr>
        <w:t>.</w:t>
      </w:r>
    </w:p>
    <w:p w14:paraId="1803F811" w14:textId="6B506789" w:rsidR="00F232D9" w:rsidRDefault="00F232D9" w:rsidP="00AE701F">
      <w:pPr>
        <w:pStyle w:val="Paragraphedeliste"/>
        <w:ind w:left="0"/>
        <w:rPr>
          <w:rFonts w:ascii="Marianne" w:hAnsi="Marianne"/>
          <w:sz w:val="22"/>
          <w:szCs w:val="22"/>
        </w:rPr>
      </w:pPr>
    </w:p>
    <w:p w14:paraId="67A3FCFC" w14:textId="5E3A3D75" w:rsidR="00F232D9" w:rsidRPr="00F232D9" w:rsidRDefault="00F232D9" w:rsidP="00AE701F">
      <w:pPr>
        <w:pStyle w:val="Paragraphedeliste"/>
        <w:ind w:left="0"/>
        <w:rPr>
          <w:rFonts w:ascii="Marianne" w:hAnsi="Marianne"/>
          <w:sz w:val="22"/>
          <w:szCs w:val="22"/>
        </w:rPr>
      </w:pPr>
      <w:r w:rsidRPr="00F232D9">
        <w:rPr>
          <w:rFonts w:ascii="Marianne" w:hAnsi="Marianne"/>
          <w:sz w:val="22"/>
          <w:szCs w:val="22"/>
        </w:rPr>
        <w:t>L’état suivant présente une liste des livrables demandés au titulaire</w:t>
      </w:r>
      <w:r>
        <w:rPr>
          <w:rFonts w:ascii="Marianne" w:hAnsi="Marianne"/>
          <w:sz w:val="22"/>
          <w:szCs w:val="22"/>
        </w:rPr>
        <w:t>.</w:t>
      </w:r>
    </w:p>
    <w:p w14:paraId="192D4962" w14:textId="75312BCD" w:rsidR="00F232D9" w:rsidRDefault="00F232D9" w:rsidP="00F232D9">
      <w:pPr>
        <w:pStyle w:val="Paragraphedeliste"/>
        <w:ind w:left="0"/>
        <w:rPr>
          <w:rFonts w:ascii="Marianne" w:hAnsi="Marianne"/>
          <w:sz w:val="22"/>
          <w:szCs w:val="22"/>
        </w:rPr>
      </w:pPr>
      <w:r w:rsidRPr="00F232D9">
        <w:rPr>
          <w:rFonts w:ascii="Marianne" w:hAnsi="Marianne"/>
          <w:sz w:val="22"/>
          <w:szCs w:val="22"/>
        </w:rPr>
        <w:t>Les documents réalisés par le prestataire et remis au maître d’ouvrage devront l’être au format numérique réutilisable par le pouvoir adjudicateur avec les moyens dont il dispose.</w:t>
      </w:r>
    </w:p>
    <w:p w14:paraId="7A6A5221" w14:textId="5BDDA32A" w:rsidR="00FC3FF0" w:rsidRDefault="00FC3FF0" w:rsidP="00F232D9">
      <w:pPr>
        <w:pStyle w:val="Paragraphedeliste"/>
        <w:ind w:left="0"/>
        <w:rPr>
          <w:rFonts w:ascii="Marianne" w:hAnsi="Marianne"/>
          <w:sz w:val="22"/>
          <w:szCs w:val="22"/>
        </w:rPr>
      </w:pPr>
    </w:p>
    <w:p w14:paraId="60C960BE" w14:textId="4C9A76F3" w:rsidR="00FC3FF0" w:rsidRDefault="00FC3FF0" w:rsidP="00F232D9">
      <w:pPr>
        <w:pStyle w:val="Paragraphedeliste"/>
        <w:ind w:left="0"/>
        <w:rPr>
          <w:rFonts w:ascii="Marianne" w:hAnsi="Marianne"/>
          <w:sz w:val="22"/>
          <w:szCs w:val="22"/>
        </w:rPr>
      </w:pPr>
      <w:r>
        <w:rPr>
          <w:rFonts w:ascii="Marianne" w:hAnsi="Marianne"/>
          <w:sz w:val="22"/>
          <w:szCs w:val="22"/>
        </w:rPr>
        <w:t xml:space="preserve">Le maître d’ouvrage pourra, le cas échant, demander au Titulaire les livrables sur support papier dans le nombre d’exemplaires défini. </w:t>
      </w:r>
    </w:p>
    <w:p w14:paraId="5EAEC962" w14:textId="77777777" w:rsidR="00F232D9" w:rsidRPr="00F232D9" w:rsidRDefault="00F232D9" w:rsidP="00AE701F">
      <w:pPr>
        <w:pStyle w:val="Paragraphedeliste"/>
        <w:ind w:left="0"/>
        <w:rPr>
          <w:rFonts w:ascii="Marianne" w:hAnsi="Marianne"/>
          <w:sz w:val="22"/>
          <w:szCs w:val="22"/>
        </w:rPr>
      </w:pPr>
    </w:p>
    <w:p w14:paraId="7964F569" w14:textId="2FE0C4D7" w:rsidR="00F232D9" w:rsidRDefault="00F232D9" w:rsidP="00AE701F">
      <w:pPr>
        <w:pStyle w:val="Paragraphedeliste"/>
        <w:ind w:left="0"/>
        <w:rPr>
          <w:rFonts w:ascii="Marianne" w:hAnsi="Marianne"/>
          <w:sz w:val="22"/>
          <w:szCs w:val="22"/>
        </w:rPr>
      </w:pPr>
      <w:r w:rsidRPr="005C2B0B">
        <w:rPr>
          <w:rFonts w:ascii="Marianne" w:hAnsi="Marianne"/>
          <w:sz w:val="22"/>
          <w:szCs w:val="22"/>
          <w:u w:val="single"/>
        </w:rPr>
        <w:t>LIVRABLES</w:t>
      </w:r>
      <w:r w:rsidR="005E132C">
        <w:rPr>
          <w:rFonts w:ascii="Marianne" w:hAnsi="Marianne"/>
          <w:sz w:val="22"/>
          <w:szCs w:val="22"/>
        </w:rPr>
        <w:t> :</w:t>
      </w:r>
    </w:p>
    <w:p w14:paraId="5CEC323D" w14:textId="77777777" w:rsidR="00FC3FF0" w:rsidRPr="00F232D9" w:rsidRDefault="00FC3FF0" w:rsidP="00AE701F">
      <w:pPr>
        <w:pStyle w:val="Paragraphedeliste"/>
        <w:ind w:left="0"/>
        <w:rPr>
          <w:rFonts w:ascii="Marianne" w:hAnsi="Marianne"/>
          <w:sz w:val="22"/>
          <w:szCs w:val="22"/>
        </w:rPr>
      </w:pPr>
    </w:p>
    <w:p w14:paraId="62BC6328" w14:textId="77777777" w:rsidR="005E132C" w:rsidRDefault="00F232D9" w:rsidP="005E132C">
      <w:pPr>
        <w:pStyle w:val="Paragraphedeliste"/>
        <w:numPr>
          <w:ilvl w:val="0"/>
          <w:numId w:val="29"/>
        </w:numPr>
        <w:rPr>
          <w:rFonts w:ascii="Marianne" w:hAnsi="Marianne"/>
          <w:sz w:val="22"/>
          <w:szCs w:val="22"/>
        </w:rPr>
      </w:pPr>
      <w:r w:rsidRPr="00F232D9">
        <w:rPr>
          <w:rFonts w:ascii="Marianne" w:hAnsi="Marianne"/>
          <w:sz w:val="22"/>
          <w:szCs w:val="22"/>
        </w:rPr>
        <w:t>Dossier d’esquisse, d’avant-projet et projet</w:t>
      </w:r>
      <w:r>
        <w:rPr>
          <w:rFonts w:ascii="Marianne" w:hAnsi="Marianne"/>
          <w:sz w:val="22"/>
          <w:szCs w:val="22"/>
        </w:rPr>
        <w:t xml:space="preserve"> </w:t>
      </w:r>
      <w:r w:rsidRPr="00F232D9">
        <w:rPr>
          <w:rFonts w:ascii="Marianne" w:hAnsi="Marianne"/>
          <w:sz w:val="22"/>
          <w:szCs w:val="22"/>
        </w:rPr>
        <w:t>;</w:t>
      </w:r>
    </w:p>
    <w:p w14:paraId="1A139057" w14:textId="1E98B09E" w:rsidR="005E132C" w:rsidRPr="00AE701F" w:rsidRDefault="005E132C">
      <w:pPr>
        <w:pStyle w:val="Paragraphedeliste"/>
        <w:numPr>
          <w:ilvl w:val="0"/>
          <w:numId w:val="29"/>
        </w:numPr>
        <w:rPr>
          <w:rFonts w:ascii="Marianne" w:hAnsi="Marianne"/>
          <w:sz w:val="24"/>
          <w:szCs w:val="24"/>
        </w:rPr>
      </w:pPr>
      <w:r w:rsidRPr="00AE701F">
        <w:rPr>
          <w:rFonts w:ascii="Marianne" w:hAnsi="Marianne"/>
          <w:sz w:val="22"/>
          <w:szCs w:val="22"/>
        </w:rPr>
        <w:t>Au stade de l’esquisse : Croquis, projections 3D ou dessins en nombre suffisant pour apprécier la qualité et la cohérence du projet dans son environnement ;</w:t>
      </w:r>
    </w:p>
    <w:p w14:paraId="20CE08F4" w14:textId="32475175" w:rsidR="00F232D9" w:rsidRPr="00F232D9" w:rsidRDefault="00F232D9" w:rsidP="00AE701F">
      <w:pPr>
        <w:pStyle w:val="Paragraphedeliste"/>
        <w:numPr>
          <w:ilvl w:val="0"/>
          <w:numId w:val="29"/>
        </w:numPr>
        <w:rPr>
          <w:rFonts w:ascii="Marianne" w:hAnsi="Marianne"/>
          <w:sz w:val="22"/>
          <w:szCs w:val="22"/>
        </w:rPr>
      </w:pPr>
      <w:r>
        <w:rPr>
          <w:rFonts w:ascii="Marianne" w:hAnsi="Marianne"/>
          <w:sz w:val="22"/>
          <w:szCs w:val="22"/>
        </w:rPr>
        <w:t>Fiche-résumé, d’une page recto-verso maximum</w:t>
      </w:r>
      <w:r w:rsidR="00E678A9">
        <w:rPr>
          <w:rFonts w:ascii="Marianne" w:hAnsi="Marianne"/>
          <w:sz w:val="22"/>
          <w:szCs w:val="22"/>
        </w:rPr>
        <w:t xml:space="preserve"> (enjeux, solutions, visuels, coûts, planning, alerte</w:t>
      </w:r>
      <w:r w:rsidR="00473AFD">
        <w:rPr>
          <w:rFonts w:ascii="Marianne" w:hAnsi="Marianne"/>
          <w:sz w:val="22"/>
          <w:szCs w:val="22"/>
        </w:rPr>
        <w:t>s</w:t>
      </w:r>
      <w:r w:rsidR="00E678A9">
        <w:rPr>
          <w:rFonts w:ascii="Marianne" w:hAnsi="Marianne"/>
          <w:sz w:val="22"/>
          <w:szCs w:val="22"/>
        </w:rPr>
        <w:t xml:space="preserve"> particulière</w:t>
      </w:r>
      <w:r w:rsidR="00473AFD">
        <w:rPr>
          <w:rFonts w:ascii="Marianne" w:hAnsi="Marianne"/>
          <w:sz w:val="22"/>
          <w:szCs w:val="22"/>
        </w:rPr>
        <w:t>s</w:t>
      </w:r>
      <w:r w:rsidR="00E678A9">
        <w:rPr>
          <w:rFonts w:ascii="Marianne" w:hAnsi="Marianne"/>
          <w:sz w:val="22"/>
          <w:szCs w:val="22"/>
        </w:rPr>
        <w:t>)</w:t>
      </w:r>
      <w:r>
        <w:rPr>
          <w:rFonts w:ascii="Marianne" w:hAnsi="Marianne"/>
          <w:sz w:val="22"/>
          <w:szCs w:val="22"/>
        </w:rPr>
        <w:t>, accompagnant chaque dossier</w:t>
      </w:r>
      <w:r w:rsidR="00E678A9">
        <w:rPr>
          <w:rFonts w:ascii="Marianne" w:hAnsi="Marianne"/>
          <w:sz w:val="22"/>
          <w:szCs w:val="22"/>
        </w:rPr>
        <w:t> </w:t>
      </w:r>
      <w:r w:rsidR="00473AFD">
        <w:rPr>
          <w:rFonts w:ascii="Marianne" w:hAnsi="Marianne"/>
          <w:sz w:val="22"/>
          <w:szCs w:val="22"/>
        </w:rPr>
        <w:t>(</w:t>
      </w:r>
      <w:r w:rsidRPr="00F232D9">
        <w:rPr>
          <w:rFonts w:ascii="Marianne" w:hAnsi="Marianne"/>
          <w:sz w:val="22"/>
          <w:szCs w:val="22"/>
        </w:rPr>
        <w:t>esquisse, d’avant-projet et projet</w:t>
      </w:r>
      <w:r w:rsidR="00473AFD">
        <w:rPr>
          <w:rFonts w:ascii="Marianne" w:hAnsi="Marianne"/>
          <w:sz w:val="22"/>
          <w:szCs w:val="22"/>
        </w:rPr>
        <w:t>) afin de faciliter la prise de décision.</w:t>
      </w:r>
    </w:p>
    <w:p w14:paraId="5D47291D" w14:textId="3B0C2F6D" w:rsidR="00F232D9" w:rsidRPr="00F232D9" w:rsidRDefault="00F232D9" w:rsidP="00AE701F">
      <w:pPr>
        <w:pStyle w:val="Paragraphedeliste"/>
        <w:numPr>
          <w:ilvl w:val="0"/>
          <w:numId w:val="29"/>
        </w:numPr>
        <w:rPr>
          <w:rFonts w:ascii="Marianne" w:hAnsi="Marianne"/>
          <w:sz w:val="22"/>
          <w:szCs w:val="22"/>
        </w:rPr>
      </w:pPr>
      <w:r w:rsidRPr="00F232D9">
        <w:rPr>
          <w:rFonts w:ascii="Marianne" w:hAnsi="Marianne"/>
          <w:sz w:val="22"/>
          <w:szCs w:val="22"/>
        </w:rPr>
        <w:t>Dossiers permettant l’obtention des autorisations administratives ;</w:t>
      </w:r>
    </w:p>
    <w:p w14:paraId="0E012816" w14:textId="00B46B90" w:rsidR="00F232D9" w:rsidRPr="00F232D9" w:rsidRDefault="00F232D9" w:rsidP="00AE701F">
      <w:pPr>
        <w:pStyle w:val="Paragraphedeliste"/>
        <w:numPr>
          <w:ilvl w:val="0"/>
          <w:numId w:val="29"/>
        </w:numPr>
        <w:rPr>
          <w:rFonts w:ascii="Marianne" w:hAnsi="Marianne"/>
          <w:sz w:val="22"/>
          <w:szCs w:val="22"/>
        </w:rPr>
      </w:pPr>
      <w:r w:rsidRPr="00F232D9">
        <w:rPr>
          <w:rFonts w:ascii="Marianne" w:hAnsi="Marianne"/>
          <w:sz w:val="22"/>
          <w:szCs w:val="22"/>
        </w:rPr>
        <w:t>Dossier</w:t>
      </w:r>
      <w:r w:rsidR="00C14A2A">
        <w:rPr>
          <w:rFonts w:ascii="Marianne" w:hAnsi="Marianne"/>
          <w:sz w:val="22"/>
          <w:szCs w:val="22"/>
        </w:rPr>
        <w:t>s</w:t>
      </w:r>
      <w:r w:rsidRPr="00F232D9">
        <w:rPr>
          <w:rFonts w:ascii="Marianne" w:hAnsi="Marianne"/>
          <w:sz w:val="22"/>
          <w:szCs w:val="22"/>
        </w:rPr>
        <w:t xml:space="preserve"> de consultation des entreprises ;</w:t>
      </w:r>
    </w:p>
    <w:p w14:paraId="5D6B92B5" w14:textId="248F3181" w:rsidR="00F232D9" w:rsidRPr="00F232D9" w:rsidRDefault="00F232D9" w:rsidP="00AE701F">
      <w:pPr>
        <w:pStyle w:val="Paragraphedeliste"/>
        <w:numPr>
          <w:ilvl w:val="0"/>
          <w:numId w:val="29"/>
        </w:numPr>
        <w:rPr>
          <w:rFonts w:ascii="Marianne" w:hAnsi="Marianne"/>
          <w:sz w:val="22"/>
          <w:szCs w:val="22"/>
        </w:rPr>
      </w:pPr>
      <w:r w:rsidRPr="00F232D9">
        <w:rPr>
          <w:rFonts w:ascii="Marianne" w:hAnsi="Marianne"/>
          <w:sz w:val="22"/>
          <w:szCs w:val="22"/>
        </w:rPr>
        <w:t>Dossier</w:t>
      </w:r>
      <w:r w:rsidR="00C14A2A">
        <w:rPr>
          <w:rFonts w:ascii="Marianne" w:hAnsi="Marianne"/>
          <w:sz w:val="22"/>
          <w:szCs w:val="22"/>
        </w:rPr>
        <w:t>s</w:t>
      </w:r>
      <w:r w:rsidRPr="00F232D9">
        <w:rPr>
          <w:rFonts w:ascii="Marianne" w:hAnsi="Marianne"/>
          <w:sz w:val="22"/>
          <w:szCs w:val="22"/>
        </w:rPr>
        <w:t xml:space="preserve"> d’analyse des offres des entreprises ;</w:t>
      </w:r>
    </w:p>
    <w:p w14:paraId="06A0D7ED" w14:textId="5B05B855" w:rsidR="00F232D9" w:rsidRPr="007301EA" w:rsidRDefault="00F232D9" w:rsidP="00AE701F">
      <w:pPr>
        <w:pStyle w:val="Paragraphedeliste"/>
        <w:numPr>
          <w:ilvl w:val="0"/>
          <w:numId w:val="29"/>
        </w:numPr>
        <w:rPr>
          <w:rFonts w:ascii="Marianne" w:hAnsi="Marianne"/>
          <w:sz w:val="22"/>
          <w:szCs w:val="22"/>
        </w:rPr>
      </w:pPr>
      <w:r w:rsidRPr="00F232D9">
        <w:rPr>
          <w:rFonts w:ascii="Marianne" w:hAnsi="Marianne"/>
          <w:sz w:val="22"/>
          <w:szCs w:val="22"/>
        </w:rPr>
        <w:t>Dossier des ouvrages exécutés ;</w:t>
      </w:r>
    </w:p>
    <w:p w14:paraId="4FA7C5D4" w14:textId="5CD2251D" w:rsidR="007301EA" w:rsidRDefault="007301EA" w:rsidP="00BA15C1">
      <w:pPr>
        <w:autoSpaceDE w:val="0"/>
        <w:autoSpaceDN w:val="0"/>
        <w:adjustRightInd w:val="0"/>
        <w:spacing w:after="0" w:line="240" w:lineRule="auto"/>
        <w:jc w:val="both"/>
        <w:rPr>
          <w:rFonts w:ascii="Marianne" w:hAnsi="Marianne"/>
          <w:sz w:val="20"/>
          <w:szCs w:val="24"/>
        </w:rPr>
      </w:pPr>
    </w:p>
    <w:p w14:paraId="04E6A567" w14:textId="1F64080F" w:rsidR="00FC3FF0" w:rsidRDefault="00FC3FF0" w:rsidP="00BA15C1">
      <w:pPr>
        <w:autoSpaceDE w:val="0"/>
        <w:autoSpaceDN w:val="0"/>
        <w:adjustRightInd w:val="0"/>
        <w:spacing w:after="0" w:line="240" w:lineRule="auto"/>
        <w:jc w:val="both"/>
        <w:rPr>
          <w:rFonts w:ascii="Marianne" w:hAnsi="Marianne"/>
          <w:sz w:val="20"/>
          <w:szCs w:val="24"/>
        </w:rPr>
      </w:pPr>
    </w:p>
    <w:p w14:paraId="5B95DE4C" w14:textId="1F7DE1F4" w:rsidR="00FC3FF0" w:rsidRDefault="00FC3FF0" w:rsidP="00BA15C1">
      <w:pPr>
        <w:autoSpaceDE w:val="0"/>
        <w:autoSpaceDN w:val="0"/>
        <w:adjustRightInd w:val="0"/>
        <w:spacing w:after="0" w:line="240" w:lineRule="auto"/>
        <w:jc w:val="both"/>
        <w:rPr>
          <w:rFonts w:ascii="Marianne" w:hAnsi="Marianne"/>
          <w:sz w:val="20"/>
          <w:szCs w:val="24"/>
        </w:rPr>
      </w:pPr>
    </w:p>
    <w:p w14:paraId="3B520709" w14:textId="54E4C35A" w:rsidR="00FC3FF0" w:rsidRDefault="00FC3FF0" w:rsidP="00BA15C1">
      <w:pPr>
        <w:autoSpaceDE w:val="0"/>
        <w:autoSpaceDN w:val="0"/>
        <w:adjustRightInd w:val="0"/>
        <w:spacing w:after="0" w:line="240" w:lineRule="auto"/>
        <w:jc w:val="both"/>
        <w:rPr>
          <w:rFonts w:ascii="Marianne" w:hAnsi="Marianne"/>
          <w:sz w:val="20"/>
          <w:szCs w:val="24"/>
        </w:rPr>
      </w:pPr>
    </w:p>
    <w:p w14:paraId="672740CA" w14:textId="67ED7134" w:rsidR="00FC3FF0" w:rsidRDefault="00FC3FF0" w:rsidP="00BA15C1">
      <w:pPr>
        <w:autoSpaceDE w:val="0"/>
        <w:autoSpaceDN w:val="0"/>
        <w:adjustRightInd w:val="0"/>
        <w:spacing w:after="0" w:line="240" w:lineRule="auto"/>
        <w:jc w:val="both"/>
        <w:rPr>
          <w:rFonts w:ascii="Marianne" w:hAnsi="Marianne"/>
          <w:sz w:val="20"/>
          <w:szCs w:val="24"/>
        </w:rPr>
      </w:pPr>
    </w:p>
    <w:p w14:paraId="1B1CC058" w14:textId="390BAB63" w:rsidR="00FC3FF0" w:rsidRDefault="00FC3FF0" w:rsidP="00BA15C1">
      <w:pPr>
        <w:autoSpaceDE w:val="0"/>
        <w:autoSpaceDN w:val="0"/>
        <w:adjustRightInd w:val="0"/>
        <w:spacing w:after="0" w:line="240" w:lineRule="auto"/>
        <w:jc w:val="both"/>
        <w:rPr>
          <w:rFonts w:ascii="Marianne" w:hAnsi="Marianne"/>
          <w:sz w:val="20"/>
          <w:szCs w:val="24"/>
        </w:rPr>
      </w:pPr>
    </w:p>
    <w:p w14:paraId="0FBAD061" w14:textId="0CD8E3CC" w:rsidR="00FC3FF0" w:rsidRDefault="00FC3FF0" w:rsidP="00BA15C1">
      <w:pPr>
        <w:autoSpaceDE w:val="0"/>
        <w:autoSpaceDN w:val="0"/>
        <w:adjustRightInd w:val="0"/>
        <w:spacing w:after="0" w:line="240" w:lineRule="auto"/>
        <w:jc w:val="both"/>
        <w:rPr>
          <w:rFonts w:ascii="Marianne" w:hAnsi="Marianne"/>
          <w:sz w:val="20"/>
          <w:szCs w:val="24"/>
        </w:rPr>
      </w:pPr>
    </w:p>
    <w:p w14:paraId="77A7B251" w14:textId="66EEC15D" w:rsidR="00FC3FF0" w:rsidRDefault="00FC3FF0" w:rsidP="00BA15C1">
      <w:pPr>
        <w:autoSpaceDE w:val="0"/>
        <w:autoSpaceDN w:val="0"/>
        <w:adjustRightInd w:val="0"/>
        <w:spacing w:after="0" w:line="240" w:lineRule="auto"/>
        <w:jc w:val="both"/>
        <w:rPr>
          <w:rFonts w:ascii="Marianne" w:hAnsi="Marianne"/>
          <w:sz w:val="20"/>
          <w:szCs w:val="24"/>
        </w:rPr>
      </w:pPr>
    </w:p>
    <w:p w14:paraId="707CF29C" w14:textId="0474451C" w:rsidR="0062133D" w:rsidRDefault="0062133D" w:rsidP="00BA15C1">
      <w:pPr>
        <w:autoSpaceDE w:val="0"/>
        <w:autoSpaceDN w:val="0"/>
        <w:adjustRightInd w:val="0"/>
        <w:spacing w:after="0" w:line="240" w:lineRule="auto"/>
        <w:jc w:val="both"/>
        <w:rPr>
          <w:rFonts w:ascii="Marianne" w:hAnsi="Marianne"/>
          <w:sz w:val="20"/>
          <w:szCs w:val="24"/>
        </w:rPr>
      </w:pPr>
    </w:p>
    <w:p w14:paraId="7B8BEF27" w14:textId="42629CE9" w:rsidR="0062133D" w:rsidRDefault="0062133D" w:rsidP="00BA15C1">
      <w:pPr>
        <w:autoSpaceDE w:val="0"/>
        <w:autoSpaceDN w:val="0"/>
        <w:adjustRightInd w:val="0"/>
        <w:spacing w:after="0" w:line="240" w:lineRule="auto"/>
        <w:jc w:val="both"/>
        <w:rPr>
          <w:rFonts w:ascii="Marianne" w:hAnsi="Marianne"/>
          <w:sz w:val="20"/>
          <w:szCs w:val="24"/>
        </w:rPr>
      </w:pPr>
    </w:p>
    <w:p w14:paraId="5C2A664B" w14:textId="77777777" w:rsidR="0062133D" w:rsidRDefault="0062133D" w:rsidP="00BA15C1">
      <w:pPr>
        <w:autoSpaceDE w:val="0"/>
        <w:autoSpaceDN w:val="0"/>
        <w:adjustRightInd w:val="0"/>
        <w:spacing w:after="0" w:line="240" w:lineRule="auto"/>
        <w:jc w:val="both"/>
        <w:rPr>
          <w:rFonts w:ascii="Marianne" w:hAnsi="Marianne"/>
          <w:sz w:val="20"/>
          <w:szCs w:val="24"/>
        </w:rPr>
      </w:pPr>
    </w:p>
    <w:p w14:paraId="3CFDB1B4" w14:textId="6B970EB2" w:rsidR="00FC3FF0" w:rsidRDefault="00FC3FF0" w:rsidP="00BA15C1">
      <w:pPr>
        <w:autoSpaceDE w:val="0"/>
        <w:autoSpaceDN w:val="0"/>
        <w:adjustRightInd w:val="0"/>
        <w:spacing w:after="0" w:line="240" w:lineRule="auto"/>
        <w:jc w:val="both"/>
        <w:rPr>
          <w:rFonts w:ascii="Marianne" w:hAnsi="Marianne"/>
          <w:sz w:val="20"/>
          <w:szCs w:val="24"/>
        </w:rPr>
      </w:pPr>
    </w:p>
    <w:p w14:paraId="1D1BA75F" w14:textId="48F09FC8" w:rsidR="00FC3FF0" w:rsidRDefault="00FC3FF0" w:rsidP="00BA15C1">
      <w:pPr>
        <w:autoSpaceDE w:val="0"/>
        <w:autoSpaceDN w:val="0"/>
        <w:adjustRightInd w:val="0"/>
        <w:spacing w:after="0" w:line="240" w:lineRule="auto"/>
        <w:jc w:val="both"/>
        <w:rPr>
          <w:rFonts w:ascii="Marianne" w:hAnsi="Marianne"/>
          <w:sz w:val="20"/>
          <w:szCs w:val="24"/>
        </w:rPr>
      </w:pPr>
    </w:p>
    <w:p w14:paraId="522EA54E" w14:textId="62887F85" w:rsidR="00FC3FF0" w:rsidRDefault="00FC3FF0" w:rsidP="00BA15C1">
      <w:pPr>
        <w:autoSpaceDE w:val="0"/>
        <w:autoSpaceDN w:val="0"/>
        <w:adjustRightInd w:val="0"/>
        <w:spacing w:after="0" w:line="240" w:lineRule="auto"/>
        <w:jc w:val="both"/>
        <w:rPr>
          <w:rFonts w:ascii="Marianne" w:hAnsi="Marianne"/>
          <w:sz w:val="20"/>
          <w:szCs w:val="24"/>
        </w:rPr>
      </w:pPr>
    </w:p>
    <w:p w14:paraId="2990F785" w14:textId="397479DD" w:rsidR="00FC3FF0" w:rsidRDefault="00FC3FF0" w:rsidP="00BA15C1">
      <w:pPr>
        <w:autoSpaceDE w:val="0"/>
        <w:autoSpaceDN w:val="0"/>
        <w:adjustRightInd w:val="0"/>
        <w:spacing w:after="0" w:line="240" w:lineRule="auto"/>
        <w:jc w:val="both"/>
        <w:rPr>
          <w:rFonts w:ascii="Marianne" w:hAnsi="Marianne"/>
          <w:sz w:val="20"/>
          <w:szCs w:val="24"/>
        </w:rPr>
      </w:pPr>
    </w:p>
    <w:p w14:paraId="4473F73D" w14:textId="77777777" w:rsidR="00FC3FF0" w:rsidRDefault="00FC3FF0" w:rsidP="00BA15C1">
      <w:pPr>
        <w:autoSpaceDE w:val="0"/>
        <w:autoSpaceDN w:val="0"/>
        <w:adjustRightInd w:val="0"/>
        <w:spacing w:after="0" w:line="240" w:lineRule="auto"/>
        <w:jc w:val="both"/>
        <w:rPr>
          <w:rFonts w:ascii="Marianne" w:hAnsi="Marianne"/>
          <w:sz w:val="20"/>
          <w:szCs w:val="24"/>
        </w:rPr>
      </w:pPr>
    </w:p>
    <w:p w14:paraId="31D9B3A4" w14:textId="77777777" w:rsidR="007301EA" w:rsidRPr="00172F37" w:rsidRDefault="007301EA" w:rsidP="00BA15C1">
      <w:pPr>
        <w:autoSpaceDE w:val="0"/>
        <w:autoSpaceDN w:val="0"/>
        <w:adjustRightInd w:val="0"/>
        <w:spacing w:after="0" w:line="240" w:lineRule="auto"/>
        <w:jc w:val="both"/>
        <w:rPr>
          <w:rFonts w:ascii="Marianne" w:hAnsi="Marianne"/>
          <w:sz w:val="20"/>
          <w:szCs w:val="24"/>
        </w:rPr>
      </w:pPr>
    </w:p>
    <w:p w14:paraId="330667A9" w14:textId="77777777" w:rsidR="004D0766" w:rsidRPr="00172F37" w:rsidRDefault="00197A25" w:rsidP="00BA15C1">
      <w:pPr>
        <w:pStyle w:val="Titre1"/>
        <w:keepNext w:val="0"/>
        <w:autoSpaceDE w:val="0"/>
        <w:autoSpaceDN w:val="0"/>
        <w:adjustRightInd w:val="0"/>
        <w:spacing w:before="225" w:after="225" w:line="240" w:lineRule="auto"/>
        <w:jc w:val="center"/>
        <w:rPr>
          <w:rFonts w:ascii="Marianne" w:hAnsi="Marianne" w:cs="Calibri"/>
          <w:bCs w:val="0"/>
          <w:kern w:val="0"/>
          <w:sz w:val="28"/>
          <w:szCs w:val="28"/>
        </w:rPr>
        <w:sectPr w:rsidR="004D0766" w:rsidRPr="00172F37" w:rsidSect="001523C2">
          <w:footerReference w:type="default" r:id="rId9"/>
          <w:headerReference w:type="first" r:id="rId10"/>
          <w:pgSz w:w="11906" w:h="16838"/>
          <w:pgMar w:top="1417" w:right="1417" w:bottom="1417" w:left="1417" w:header="708" w:footer="708" w:gutter="0"/>
          <w:cols w:space="708"/>
          <w:titlePg/>
          <w:docGrid w:linePitch="360"/>
        </w:sectPr>
      </w:pPr>
      <w:bookmarkStart w:id="25" w:name="_Toc221812891"/>
      <w:r w:rsidRPr="00172F37">
        <w:rPr>
          <w:rFonts w:ascii="Marianne" w:hAnsi="Marianne" w:cs="Calibri"/>
          <w:bCs w:val="0"/>
          <w:kern w:val="0"/>
          <w:sz w:val="28"/>
          <w:szCs w:val="28"/>
        </w:rPr>
        <w:lastRenderedPageBreak/>
        <w:t xml:space="preserve">CONDITIONS </w:t>
      </w:r>
      <w:r w:rsidR="00C04DEC" w:rsidRPr="00172F37">
        <w:rPr>
          <w:rFonts w:ascii="Marianne" w:hAnsi="Marianne" w:cs="Calibri"/>
          <w:bCs w:val="0"/>
          <w:kern w:val="0"/>
          <w:sz w:val="28"/>
          <w:szCs w:val="28"/>
        </w:rPr>
        <w:t>GENERALES</w:t>
      </w:r>
      <w:r w:rsidR="009747A6" w:rsidRPr="00172F37">
        <w:rPr>
          <w:rFonts w:ascii="Marianne" w:hAnsi="Marianne" w:cs="Calibri"/>
          <w:bCs w:val="0"/>
          <w:kern w:val="0"/>
          <w:sz w:val="28"/>
          <w:szCs w:val="28"/>
        </w:rPr>
        <w:t xml:space="preserve"> D’ACHAT</w:t>
      </w:r>
      <w:bookmarkEnd w:id="25"/>
    </w:p>
    <w:p w14:paraId="3619359A" w14:textId="70DC1ADA" w:rsidR="000F0ABB" w:rsidRPr="005C2B0B" w:rsidRDefault="00E72FEB" w:rsidP="00411F1E">
      <w:pPr>
        <w:pStyle w:val="Titre1"/>
        <w:keepNext w:val="0"/>
        <w:numPr>
          <w:ilvl w:val="0"/>
          <w:numId w:val="8"/>
        </w:numPr>
        <w:autoSpaceDE w:val="0"/>
        <w:autoSpaceDN w:val="0"/>
        <w:adjustRightInd w:val="0"/>
        <w:spacing w:before="225" w:after="225" w:line="240" w:lineRule="auto"/>
        <w:jc w:val="both"/>
        <w:rPr>
          <w:rFonts w:ascii="Marianne" w:hAnsi="Marianne" w:cs="Calibri"/>
          <w:bCs w:val="0"/>
          <w:kern w:val="0"/>
          <w:sz w:val="22"/>
          <w:szCs w:val="22"/>
        </w:rPr>
      </w:pPr>
      <w:r w:rsidRPr="005C2B0B">
        <w:rPr>
          <w:rFonts w:ascii="Marianne" w:hAnsi="Marianne" w:cs="Calibri"/>
          <w:bCs w:val="0"/>
          <w:kern w:val="0"/>
          <w:sz w:val="22"/>
          <w:szCs w:val="22"/>
        </w:rPr>
        <w:t xml:space="preserve"> </w:t>
      </w:r>
      <w:bookmarkStart w:id="26" w:name="_Toc221812892"/>
      <w:r w:rsidR="00422EE0" w:rsidRPr="005C2B0B">
        <w:rPr>
          <w:rFonts w:ascii="Marianne" w:hAnsi="Marianne" w:cs="Calibri"/>
          <w:bCs w:val="0"/>
          <w:kern w:val="0"/>
          <w:sz w:val="22"/>
          <w:szCs w:val="22"/>
        </w:rPr>
        <w:t>Modalités</w:t>
      </w:r>
      <w:r w:rsidR="0052393D" w:rsidRPr="005C2B0B">
        <w:rPr>
          <w:rFonts w:ascii="Marianne" w:hAnsi="Marianne" w:cs="Calibri"/>
          <w:bCs w:val="0"/>
          <w:kern w:val="0"/>
          <w:sz w:val="22"/>
          <w:szCs w:val="22"/>
        </w:rPr>
        <w:t xml:space="preserve"> </w:t>
      </w:r>
      <w:r w:rsidR="00422EE0" w:rsidRPr="005C2B0B">
        <w:rPr>
          <w:rFonts w:ascii="Marianne" w:hAnsi="Marianne" w:cs="Calibri"/>
          <w:bCs w:val="0"/>
          <w:kern w:val="0"/>
          <w:sz w:val="22"/>
          <w:szCs w:val="22"/>
        </w:rPr>
        <w:t>de paiement</w:t>
      </w:r>
      <w:bookmarkEnd w:id="26"/>
    </w:p>
    <w:p w14:paraId="18AF777C" w14:textId="5BC4CDFD" w:rsidR="000F0ABB" w:rsidRPr="00CE76B8" w:rsidRDefault="000F0ABB"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bookmarkStart w:id="27" w:name="_Toc221812893"/>
      <w:r w:rsidRPr="00CE76B8">
        <w:rPr>
          <w:rFonts w:ascii="Marianne" w:hAnsi="Marianne" w:cs="Calibri"/>
          <w:bCs w:val="0"/>
          <w:kern w:val="0"/>
          <w:sz w:val="20"/>
          <w:szCs w:val="20"/>
        </w:rPr>
        <w:t>Avance</w:t>
      </w:r>
      <w:bookmarkEnd w:id="27"/>
    </w:p>
    <w:p w14:paraId="6D85645C" w14:textId="0CA6BE96" w:rsidR="000F0ABB" w:rsidRPr="005C2B0B" w:rsidRDefault="000F0ABB" w:rsidP="000F0ABB">
      <w:pPr>
        <w:spacing w:before="120"/>
        <w:jc w:val="both"/>
        <w:rPr>
          <w:rFonts w:ascii="Marianne" w:hAnsi="Marianne"/>
          <w:sz w:val="18"/>
          <w:szCs w:val="18"/>
        </w:rPr>
      </w:pPr>
      <w:r w:rsidRPr="005C2B0B">
        <w:rPr>
          <w:rFonts w:ascii="Marianne" w:hAnsi="Marianne" w:cs="Arial"/>
          <w:sz w:val="20"/>
          <w:szCs w:val="20"/>
        </w:rPr>
        <w:t>Une avance est versée au titulaire et à ses éventuels sous-traitants admis au paiement direct conformément à l’option A de l’article</w:t>
      </w:r>
      <w:r w:rsidR="00CE76B8" w:rsidRPr="005C2B0B">
        <w:rPr>
          <w:rFonts w:ascii="Marianne" w:hAnsi="Marianne" w:cs="Arial"/>
          <w:sz w:val="20"/>
          <w:szCs w:val="20"/>
        </w:rPr>
        <w:t xml:space="preserve"> </w:t>
      </w:r>
      <w:sdt>
        <w:sdtPr>
          <w:rPr>
            <w:rFonts w:ascii="Marianne" w:hAnsi="Marianne" w:cs="Arial"/>
            <w:sz w:val="20"/>
            <w:szCs w:val="20"/>
          </w:rPr>
          <w:alias w:val="CCAG"/>
          <w:tag w:val="CCAG"/>
          <w:id w:val="-552543838"/>
          <w:placeholder>
            <w:docPart w:val="DefaultPlaceholder_-1854013438"/>
          </w:placeholder>
          <w:comboBox>
            <w:listItem w:value="Choisissez un élément."/>
            <w:listItem w:displayText="11.1 du CCAG-MOE" w:value="11.1 du CCAG-MOE"/>
            <w:listItem w:displayText="11.1 du CCAG-PI" w:value="11.1 du CCAG-PI"/>
            <w:listItem w:displayText="10.1 du CCAG-TVX" w:value="10.1 du CCAG-TVX"/>
          </w:comboBox>
        </w:sdtPr>
        <w:sdtEndPr/>
        <w:sdtContent>
          <w:r w:rsidR="007301EA" w:rsidRPr="005C2B0B">
            <w:rPr>
              <w:rFonts w:ascii="Marianne" w:hAnsi="Marianne" w:cs="Arial"/>
              <w:sz w:val="20"/>
              <w:szCs w:val="20"/>
            </w:rPr>
            <w:t>11.1 du CCAG-MOE</w:t>
          </w:r>
        </w:sdtContent>
      </w:sdt>
      <w:r w:rsidRPr="005C2B0B">
        <w:rPr>
          <w:rFonts w:ascii="Marianne" w:hAnsi="Marianne" w:cs="Arial"/>
          <w:sz w:val="20"/>
          <w:szCs w:val="20"/>
        </w:rPr>
        <w:t xml:space="preserve">. </w:t>
      </w:r>
    </w:p>
    <w:p w14:paraId="31681FBA" w14:textId="49D08496" w:rsidR="000F0ABB" w:rsidRPr="005C2B0B" w:rsidRDefault="000F0ABB" w:rsidP="000F0ABB">
      <w:pPr>
        <w:pStyle w:val="Sansinterligne"/>
        <w:rPr>
          <w:rFonts w:ascii="Marianne" w:hAnsi="Marianne"/>
          <w:sz w:val="20"/>
          <w:szCs w:val="20"/>
        </w:rPr>
      </w:pPr>
      <w:r w:rsidRPr="005C2B0B">
        <w:rPr>
          <w:rFonts w:ascii="Marianne" w:hAnsi="Marianne"/>
          <w:sz w:val="20"/>
          <w:szCs w:val="20"/>
        </w:rPr>
        <w:t xml:space="preserve">Le taux de l'avance est de 5% ou, le cas échéant, de 30 % pour les petites et moyennes entreprises. Ce taux est calculé selon les modalités de l'article R. 2191-6 et suivants du </w:t>
      </w:r>
      <w:r w:rsidR="005C2B0B" w:rsidRPr="005C2B0B">
        <w:rPr>
          <w:rFonts w:ascii="Marianne" w:hAnsi="Marianne"/>
          <w:sz w:val="20"/>
          <w:szCs w:val="20"/>
        </w:rPr>
        <w:t>CCP</w:t>
      </w:r>
      <w:r w:rsidRPr="005C2B0B">
        <w:rPr>
          <w:rFonts w:ascii="Marianne" w:hAnsi="Marianne"/>
          <w:sz w:val="20"/>
          <w:szCs w:val="20"/>
        </w:rPr>
        <w:t>.</w:t>
      </w:r>
    </w:p>
    <w:p w14:paraId="0295DFA4" w14:textId="6CAE5A37" w:rsidR="000F0ABB" w:rsidRPr="005C2B0B" w:rsidRDefault="000F0ABB" w:rsidP="000F0ABB">
      <w:pPr>
        <w:pStyle w:val="Sansinterligne"/>
        <w:rPr>
          <w:rFonts w:ascii="Marianne" w:hAnsi="Marianne"/>
          <w:sz w:val="20"/>
          <w:szCs w:val="20"/>
        </w:rPr>
      </w:pPr>
      <w:r w:rsidRPr="005C2B0B">
        <w:rPr>
          <w:rFonts w:ascii="Marianne" w:hAnsi="Marianne"/>
          <w:sz w:val="20"/>
          <w:szCs w:val="20"/>
        </w:rPr>
        <w:t xml:space="preserve">Le remboursement de l'avance est effectué selon les modalités de l'article R.2191-11 et R.2191-12 du </w:t>
      </w:r>
      <w:r w:rsidR="005C2B0B" w:rsidRPr="005C2B0B">
        <w:rPr>
          <w:rFonts w:ascii="Marianne" w:hAnsi="Marianne"/>
          <w:sz w:val="20"/>
          <w:szCs w:val="20"/>
        </w:rPr>
        <w:t>CCP</w:t>
      </w:r>
      <w:r w:rsidRPr="005C2B0B">
        <w:rPr>
          <w:rFonts w:ascii="Marianne" w:hAnsi="Marianne"/>
          <w:sz w:val="20"/>
          <w:szCs w:val="20"/>
        </w:rPr>
        <w:t>.</w:t>
      </w:r>
    </w:p>
    <w:p w14:paraId="4AB14B7A" w14:textId="77777777" w:rsidR="000F0ABB" w:rsidRDefault="000F0ABB" w:rsidP="000F0ABB">
      <w:pPr>
        <w:pStyle w:val="Sansinterligne"/>
        <w:rPr>
          <w:rFonts w:ascii="Marianne" w:hAnsi="Marianne"/>
        </w:rPr>
      </w:pPr>
    </w:p>
    <w:p w14:paraId="6D310AF1" w14:textId="4149C41B" w:rsidR="00CE76B8" w:rsidRPr="00CE76B8" w:rsidRDefault="00CE76B8"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bookmarkStart w:id="28" w:name="_Toc221812894"/>
      <w:r>
        <w:rPr>
          <w:rFonts w:ascii="Marianne" w:hAnsi="Marianne" w:cs="Calibri"/>
          <w:bCs w:val="0"/>
          <w:kern w:val="0"/>
          <w:sz w:val="20"/>
          <w:szCs w:val="20"/>
        </w:rPr>
        <w:t>Intérêts moratoires</w:t>
      </w:r>
      <w:bookmarkEnd w:id="28"/>
    </w:p>
    <w:p w14:paraId="1556EAFF" w14:textId="011C8D88" w:rsidR="000F0ABB" w:rsidRPr="005C2B0B" w:rsidRDefault="000F0ABB" w:rsidP="000F0ABB">
      <w:pPr>
        <w:pStyle w:val="Sansinterligne"/>
        <w:rPr>
          <w:rFonts w:ascii="Marianne" w:hAnsi="Marianne"/>
          <w:sz w:val="20"/>
          <w:szCs w:val="20"/>
        </w:rPr>
      </w:pPr>
      <w:r w:rsidRPr="005C2B0B">
        <w:rPr>
          <w:rFonts w:ascii="Marianne" w:hAnsi="Marianne"/>
          <w:sz w:val="20"/>
          <w:szCs w:val="20"/>
        </w:rPr>
        <w:t xml:space="preserve">Les sommes dues sont payées conformément aux dispositions de l'article L.2192-10 du </w:t>
      </w:r>
      <w:r w:rsidR="005C2B0B" w:rsidRPr="005C2B0B">
        <w:rPr>
          <w:rFonts w:ascii="Marianne" w:hAnsi="Marianne"/>
          <w:sz w:val="20"/>
          <w:szCs w:val="20"/>
        </w:rPr>
        <w:t>CCP</w:t>
      </w:r>
      <w:r w:rsidRPr="005C2B0B">
        <w:rPr>
          <w:rFonts w:ascii="Marianne" w:hAnsi="Marianne"/>
          <w:sz w:val="20"/>
          <w:szCs w:val="20"/>
        </w:rPr>
        <w:t>. Le délai de paiement est fixé à 30 jours.</w:t>
      </w:r>
      <w:r w:rsidR="005C2B0B" w:rsidRPr="005C2B0B">
        <w:rPr>
          <w:rFonts w:ascii="Marianne" w:hAnsi="Marianne"/>
          <w:sz w:val="20"/>
          <w:szCs w:val="20"/>
        </w:rPr>
        <w:t xml:space="preserve"> </w:t>
      </w:r>
      <w:r w:rsidRPr="005C2B0B">
        <w:rPr>
          <w:rFonts w:ascii="Marianne" w:hAnsi="Marianne"/>
          <w:sz w:val="20"/>
          <w:szCs w:val="20"/>
        </w:rPr>
        <w:t xml:space="preserve">La date de début du délai est déterminée selon les modalités de l'article R.2191-12 et suivants du </w:t>
      </w:r>
      <w:r w:rsidR="005C2B0B" w:rsidRPr="005C2B0B">
        <w:rPr>
          <w:rFonts w:ascii="Marianne" w:hAnsi="Marianne"/>
          <w:sz w:val="20"/>
          <w:szCs w:val="20"/>
        </w:rPr>
        <w:t>CCP</w:t>
      </w:r>
      <w:r w:rsidRPr="005C2B0B">
        <w:rPr>
          <w:rFonts w:ascii="Marianne" w:hAnsi="Marianne"/>
          <w:sz w:val="20"/>
          <w:szCs w:val="20"/>
        </w:rPr>
        <w:t>.</w:t>
      </w:r>
    </w:p>
    <w:p w14:paraId="3CE0B54A" w14:textId="10834DD2" w:rsidR="000F0ABB" w:rsidRPr="005C2B0B" w:rsidRDefault="000F0ABB" w:rsidP="00CE76B8">
      <w:pPr>
        <w:pStyle w:val="Sansinterligne"/>
        <w:rPr>
          <w:rFonts w:ascii="Marianne" w:hAnsi="Marianne"/>
          <w:sz w:val="20"/>
          <w:szCs w:val="20"/>
        </w:rPr>
      </w:pPr>
      <w:r w:rsidRPr="005C2B0B">
        <w:rPr>
          <w:rFonts w:ascii="Marianne" w:hAnsi="Marianne"/>
          <w:sz w:val="20"/>
          <w:szCs w:val="20"/>
        </w:rPr>
        <w:t xml:space="preserve">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w:t>
      </w:r>
      <w:r w:rsidR="005C2B0B" w:rsidRPr="005C2B0B">
        <w:rPr>
          <w:rFonts w:ascii="Marianne" w:hAnsi="Marianne"/>
          <w:sz w:val="20"/>
          <w:szCs w:val="20"/>
        </w:rPr>
        <w:t>CCP</w:t>
      </w:r>
      <w:r w:rsidRPr="005C2B0B">
        <w:rPr>
          <w:rFonts w:ascii="Marianne" w:hAnsi="Marianne"/>
          <w:sz w:val="20"/>
          <w:szCs w:val="20"/>
        </w:rPr>
        <w:t>.</w:t>
      </w:r>
    </w:p>
    <w:p w14:paraId="6DE5AD0C" w14:textId="77777777" w:rsidR="00C97645" w:rsidRPr="00CE76B8" w:rsidRDefault="00C97645" w:rsidP="00CE76B8">
      <w:pPr>
        <w:pStyle w:val="Sansinterligne"/>
        <w:rPr>
          <w:rFonts w:ascii="Marianne" w:hAnsi="Marianne"/>
          <w:sz w:val="20"/>
          <w:szCs w:val="20"/>
        </w:rPr>
      </w:pPr>
    </w:p>
    <w:p w14:paraId="3B705010" w14:textId="57F9E3AA" w:rsidR="000F0ABB" w:rsidRPr="00CE76B8" w:rsidRDefault="00CE76B8" w:rsidP="00411F1E">
      <w:pPr>
        <w:pStyle w:val="Titre1"/>
        <w:keepNext w:val="0"/>
        <w:numPr>
          <w:ilvl w:val="0"/>
          <w:numId w:val="8"/>
        </w:numPr>
        <w:autoSpaceDE w:val="0"/>
        <w:autoSpaceDN w:val="0"/>
        <w:adjustRightInd w:val="0"/>
        <w:spacing w:before="225" w:after="225" w:line="240" w:lineRule="auto"/>
        <w:jc w:val="both"/>
        <w:rPr>
          <w:rFonts w:ascii="Marianne" w:hAnsi="Marianne" w:cs="Calibri"/>
          <w:bCs w:val="0"/>
          <w:kern w:val="0"/>
          <w:sz w:val="20"/>
          <w:szCs w:val="20"/>
        </w:rPr>
      </w:pPr>
      <w:bookmarkStart w:id="29" w:name="_Toc221812895"/>
      <w:r>
        <w:rPr>
          <w:rFonts w:ascii="Marianne" w:hAnsi="Marianne" w:cs="Calibri"/>
          <w:bCs w:val="0"/>
          <w:kern w:val="0"/>
          <w:sz w:val="20"/>
          <w:szCs w:val="20"/>
        </w:rPr>
        <w:t>Facturation</w:t>
      </w:r>
      <w:bookmarkEnd w:id="29"/>
    </w:p>
    <w:p w14:paraId="0C483D46" w14:textId="3BE08CE2" w:rsidR="00CE76B8" w:rsidRPr="005C2B0B" w:rsidRDefault="000F0ABB" w:rsidP="00411F1E">
      <w:pPr>
        <w:pStyle w:val="Paragraphedeliste"/>
        <w:numPr>
          <w:ilvl w:val="0"/>
          <w:numId w:val="23"/>
        </w:numPr>
        <w:tabs>
          <w:tab w:val="clear" w:pos="2415"/>
        </w:tabs>
        <w:contextualSpacing w:val="0"/>
        <w:jc w:val="left"/>
        <w:rPr>
          <w:rFonts w:ascii="Marianne" w:hAnsi="Marianne"/>
          <w:b/>
          <w:bCs/>
        </w:rPr>
      </w:pPr>
      <w:r w:rsidRPr="005C2B0B">
        <w:rPr>
          <w:rFonts w:ascii="Marianne" w:hAnsi="Marianne"/>
          <w:b/>
          <w:bCs/>
        </w:rPr>
        <w:t>Modalités de facturation</w:t>
      </w:r>
    </w:p>
    <w:p w14:paraId="2EFE566E" w14:textId="4DE95AAB" w:rsidR="000F0ABB" w:rsidRPr="005C2B0B" w:rsidRDefault="000F0ABB" w:rsidP="000F0ABB">
      <w:pPr>
        <w:jc w:val="both"/>
        <w:rPr>
          <w:rFonts w:ascii="Marianne" w:hAnsi="Marianne"/>
          <w:sz w:val="20"/>
          <w:szCs w:val="20"/>
        </w:rPr>
      </w:pPr>
      <w:r w:rsidRPr="005C2B0B">
        <w:rPr>
          <w:rFonts w:ascii="Marianne" w:hAnsi="Marianne"/>
          <w:sz w:val="20"/>
          <w:szCs w:val="20"/>
        </w:rPr>
        <w:t>Le paiement est effectué sur demande de paiement émise par le titulaire et après attestation du service fait par l'acheteur.</w:t>
      </w:r>
    </w:p>
    <w:p w14:paraId="22DAC595" w14:textId="0332D3DC" w:rsidR="000F0ABB" w:rsidRPr="005C2B0B" w:rsidRDefault="000F0ABB" w:rsidP="000F0ABB">
      <w:pPr>
        <w:jc w:val="both"/>
        <w:rPr>
          <w:rFonts w:ascii="Marianne" w:hAnsi="Marianne"/>
          <w:sz w:val="20"/>
          <w:szCs w:val="20"/>
        </w:rPr>
      </w:pPr>
      <w:r w:rsidRPr="005C2B0B">
        <w:rPr>
          <w:rFonts w:ascii="Marianne" w:hAnsi="Marianne"/>
          <w:sz w:val="20"/>
          <w:szCs w:val="20"/>
        </w:rPr>
        <w:t>Les paiements seront effectués par virement au compte du titulaire.</w:t>
      </w:r>
    </w:p>
    <w:p w14:paraId="05E3C692" w14:textId="2DE9FF12" w:rsidR="000F0ABB" w:rsidRPr="005C2B0B" w:rsidRDefault="000F0ABB" w:rsidP="00411F1E">
      <w:pPr>
        <w:pStyle w:val="Paragraphedeliste"/>
        <w:numPr>
          <w:ilvl w:val="0"/>
          <w:numId w:val="23"/>
        </w:numPr>
        <w:tabs>
          <w:tab w:val="clear" w:pos="2415"/>
        </w:tabs>
        <w:contextualSpacing w:val="0"/>
        <w:jc w:val="left"/>
        <w:rPr>
          <w:rFonts w:ascii="Marianne" w:hAnsi="Marianne"/>
          <w:b/>
          <w:bCs/>
        </w:rPr>
      </w:pPr>
      <w:r w:rsidRPr="005C2B0B">
        <w:rPr>
          <w:rFonts w:ascii="Marianne" w:hAnsi="Marianne"/>
          <w:b/>
          <w:bCs/>
        </w:rPr>
        <w:t xml:space="preserve">Mentions obligatoires </w:t>
      </w:r>
    </w:p>
    <w:p w14:paraId="1C760A93" w14:textId="3D91BBD3" w:rsidR="000F0ABB" w:rsidRPr="005C2B0B" w:rsidRDefault="000F0ABB" w:rsidP="000F0ABB">
      <w:pPr>
        <w:jc w:val="both"/>
        <w:rPr>
          <w:rFonts w:ascii="Marianne" w:hAnsi="Marianne"/>
          <w:sz w:val="20"/>
          <w:szCs w:val="20"/>
        </w:rPr>
      </w:pPr>
      <w:r w:rsidRPr="005C2B0B">
        <w:rPr>
          <w:rFonts w:ascii="Marianne" w:hAnsi="Marianne"/>
          <w:sz w:val="20"/>
          <w:szCs w:val="20"/>
        </w:rPr>
        <w:t>Les factures comprennent les mentions suivantes :</w:t>
      </w:r>
    </w:p>
    <w:p w14:paraId="77806EDC" w14:textId="77777777" w:rsidR="000F0ABB" w:rsidRPr="005C2B0B" w:rsidRDefault="000F0ABB" w:rsidP="00411F1E">
      <w:pPr>
        <w:pStyle w:val="Paragraphedeliste"/>
        <w:numPr>
          <w:ilvl w:val="0"/>
          <w:numId w:val="25"/>
        </w:numPr>
        <w:tabs>
          <w:tab w:val="clear" w:pos="2415"/>
        </w:tabs>
        <w:contextualSpacing w:val="0"/>
        <w:rPr>
          <w:rFonts w:ascii="Marianne" w:hAnsi="Marianne"/>
        </w:rPr>
      </w:pPr>
      <w:r w:rsidRPr="005C2B0B">
        <w:rPr>
          <w:rFonts w:ascii="Marianne" w:hAnsi="Marianne"/>
        </w:rPr>
        <w:t xml:space="preserve">Le nom et adresse du Titulaire ; </w:t>
      </w:r>
    </w:p>
    <w:p w14:paraId="1529D660" w14:textId="77777777" w:rsidR="000F0ABB" w:rsidRPr="005C2B0B" w:rsidRDefault="000F0ABB" w:rsidP="00411F1E">
      <w:pPr>
        <w:pStyle w:val="Paragraphedeliste"/>
        <w:numPr>
          <w:ilvl w:val="0"/>
          <w:numId w:val="25"/>
        </w:numPr>
        <w:tabs>
          <w:tab w:val="clear" w:pos="2415"/>
        </w:tabs>
        <w:contextualSpacing w:val="0"/>
        <w:rPr>
          <w:rFonts w:ascii="Marianne" w:hAnsi="Marianne"/>
        </w:rPr>
      </w:pPr>
      <w:r w:rsidRPr="005C2B0B">
        <w:rPr>
          <w:rFonts w:ascii="Marianne" w:hAnsi="Marianne"/>
        </w:rPr>
        <w:t>La date d'émission de la facture ;</w:t>
      </w:r>
    </w:p>
    <w:p w14:paraId="0111DC72" w14:textId="77777777" w:rsidR="000F0ABB" w:rsidRPr="005C2B0B" w:rsidRDefault="000F0ABB" w:rsidP="00411F1E">
      <w:pPr>
        <w:pStyle w:val="Paragraphedeliste"/>
        <w:numPr>
          <w:ilvl w:val="0"/>
          <w:numId w:val="25"/>
        </w:numPr>
        <w:tabs>
          <w:tab w:val="clear" w:pos="2415"/>
        </w:tabs>
        <w:contextualSpacing w:val="0"/>
        <w:rPr>
          <w:rFonts w:ascii="Marianne" w:hAnsi="Marianne"/>
        </w:rPr>
      </w:pPr>
      <w:r w:rsidRPr="005C2B0B">
        <w:rPr>
          <w:rFonts w:ascii="Marianne" w:hAnsi="Marianne"/>
        </w:rPr>
        <w:t>La désignation de l'émetteur et du destinataire de la facture ;</w:t>
      </w:r>
    </w:p>
    <w:p w14:paraId="2542C467" w14:textId="77777777" w:rsidR="000F0ABB" w:rsidRPr="005C2B0B" w:rsidRDefault="000F0ABB" w:rsidP="00411F1E">
      <w:pPr>
        <w:pStyle w:val="Paragraphedeliste"/>
        <w:numPr>
          <w:ilvl w:val="0"/>
          <w:numId w:val="25"/>
        </w:numPr>
        <w:tabs>
          <w:tab w:val="clear" w:pos="2415"/>
        </w:tabs>
        <w:contextualSpacing w:val="0"/>
        <w:rPr>
          <w:rFonts w:ascii="Marianne" w:hAnsi="Marianne"/>
        </w:rPr>
      </w:pPr>
      <w:r w:rsidRPr="005C2B0B">
        <w:rPr>
          <w:rFonts w:ascii="Marianne" w:hAnsi="Marianne"/>
        </w:rPr>
        <w:t>La référence du marché (numéro d'engagement juridique) ;</w:t>
      </w:r>
    </w:p>
    <w:p w14:paraId="0D7565BC" w14:textId="25622BC5" w:rsidR="000F0ABB" w:rsidRPr="005C2B0B" w:rsidRDefault="000F0ABB" w:rsidP="00411F1E">
      <w:pPr>
        <w:pStyle w:val="Paragraphedeliste"/>
        <w:numPr>
          <w:ilvl w:val="0"/>
          <w:numId w:val="25"/>
        </w:numPr>
        <w:tabs>
          <w:tab w:val="clear" w:pos="2415"/>
        </w:tabs>
        <w:contextualSpacing w:val="0"/>
        <w:rPr>
          <w:rFonts w:ascii="Marianne" w:hAnsi="Marianne"/>
        </w:rPr>
      </w:pPr>
      <w:r w:rsidRPr="005C2B0B">
        <w:rPr>
          <w:rFonts w:ascii="Marianne" w:hAnsi="Marianne"/>
        </w:rPr>
        <w:t>Le numéro d'engagement juridique CHORUS du marché.</w:t>
      </w:r>
    </w:p>
    <w:p w14:paraId="2522B84D" w14:textId="4FF64AD4" w:rsidR="00804BBB" w:rsidRPr="005C2B0B" w:rsidRDefault="00EC01B0" w:rsidP="00804BBB">
      <w:pPr>
        <w:pStyle w:val="Paragraphedeliste"/>
        <w:numPr>
          <w:ilvl w:val="0"/>
          <w:numId w:val="25"/>
        </w:numPr>
        <w:rPr>
          <w:rFonts w:ascii="Marianne" w:hAnsi="Marianne"/>
        </w:rPr>
      </w:pPr>
      <w:bookmarkStart w:id="30" w:name="_Hlk221529774"/>
      <w:r w:rsidRPr="005C2B0B">
        <w:rPr>
          <w:rFonts w:ascii="Marianne" w:hAnsi="Marianne"/>
        </w:rPr>
        <w:t>Le</w:t>
      </w:r>
      <w:r w:rsidR="00804BBB" w:rsidRPr="005C2B0B">
        <w:rPr>
          <w:rFonts w:ascii="Marianne" w:hAnsi="Marianne"/>
        </w:rPr>
        <w:t xml:space="preserve"> montant H.T. et T.T.C. des prestations exécutées ; </w:t>
      </w:r>
    </w:p>
    <w:p w14:paraId="4235E1C8" w14:textId="36A191CB" w:rsidR="00804BBB" w:rsidRPr="005C2B0B" w:rsidRDefault="00EC01B0" w:rsidP="00804BBB">
      <w:pPr>
        <w:pStyle w:val="Paragraphedeliste"/>
        <w:numPr>
          <w:ilvl w:val="0"/>
          <w:numId w:val="25"/>
        </w:numPr>
        <w:tabs>
          <w:tab w:val="clear" w:pos="2415"/>
        </w:tabs>
        <w:contextualSpacing w:val="0"/>
        <w:rPr>
          <w:rFonts w:ascii="Marianne" w:hAnsi="Marianne"/>
        </w:rPr>
      </w:pPr>
      <w:r w:rsidRPr="005C2B0B">
        <w:rPr>
          <w:rFonts w:ascii="Marianne" w:hAnsi="Marianne"/>
        </w:rPr>
        <w:t>Le</w:t>
      </w:r>
      <w:r w:rsidR="00804BBB" w:rsidRPr="005C2B0B">
        <w:rPr>
          <w:rFonts w:ascii="Marianne" w:hAnsi="Marianne"/>
        </w:rPr>
        <w:t xml:space="preserve"> taux et le montant de la TVA ;</w:t>
      </w:r>
    </w:p>
    <w:bookmarkEnd w:id="30"/>
    <w:p w14:paraId="2893FC36" w14:textId="77777777" w:rsidR="00804BBB" w:rsidRPr="005C2B0B" w:rsidRDefault="00804BBB" w:rsidP="00AE701F">
      <w:pPr>
        <w:pStyle w:val="Paragraphedeliste"/>
        <w:tabs>
          <w:tab w:val="clear" w:pos="2415"/>
        </w:tabs>
        <w:ind w:left="360"/>
        <w:contextualSpacing w:val="0"/>
        <w:rPr>
          <w:rFonts w:ascii="Marianne" w:hAnsi="Marianne"/>
        </w:rPr>
      </w:pPr>
    </w:p>
    <w:p w14:paraId="38421675" w14:textId="77777777" w:rsidR="00804BBB" w:rsidRPr="005C2B0B" w:rsidRDefault="00804BBB" w:rsidP="00AE701F">
      <w:pPr>
        <w:pStyle w:val="Paragraphedeliste"/>
        <w:ind w:left="1080"/>
        <w:rPr>
          <w:rFonts w:ascii="Marianne" w:hAnsi="Marianne"/>
        </w:rPr>
      </w:pPr>
    </w:p>
    <w:p w14:paraId="2A8AAF73" w14:textId="61A3284E" w:rsidR="00804BBB" w:rsidRPr="005C2B0B" w:rsidRDefault="00804BBB" w:rsidP="00AE701F">
      <w:pPr>
        <w:pStyle w:val="Paragraphedeliste"/>
        <w:ind w:left="360"/>
        <w:rPr>
          <w:rFonts w:ascii="Marianne" w:hAnsi="Marianne"/>
        </w:rPr>
      </w:pPr>
      <w:r w:rsidRPr="005C2B0B">
        <w:rPr>
          <w:rFonts w:ascii="Marianne" w:hAnsi="Marianne"/>
        </w:rPr>
        <w:lastRenderedPageBreak/>
        <w:t>En cas de sous-traitance, les factures du titulaire devront contenir, en plus des mentions listées ci-dessus, le montant des prestations sous-traitées en les faisant apparaître distinctement.</w:t>
      </w:r>
    </w:p>
    <w:p w14:paraId="5A499DBF" w14:textId="77777777" w:rsidR="0062133D" w:rsidRPr="005C2B0B" w:rsidRDefault="0062133D" w:rsidP="00AE701F">
      <w:pPr>
        <w:pStyle w:val="Paragraphedeliste"/>
        <w:ind w:left="360"/>
        <w:rPr>
          <w:rFonts w:ascii="Marianne" w:hAnsi="Marianne"/>
        </w:rPr>
      </w:pPr>
    </w:p>
    <w:p w14:paraId="25798866" w14:textId="55359C86" w:rsidR="00804BBB" w:rsidRPr="005C2B0B" w:rsidRDefault="00804BBB" w:rsidP="00AE701F">
      <w:pPr>
        <w:pStyle w:val="Paragraphedeliste"/>
        <w:ind w:left="360"/>
        <w:rPr>
          <w:rFonts w:ascii="Marianne" w:hAnsi="Marianne"/>
        </w:rPr>
      </w:pPr>
      <w:r w:rsidRPr="005C2B0B">
        <w:rPr>
          <w:rFonts w:ascii="Marianne" w:hAnsi="Marianne"/>
        </w:rPr>
        <w:t>Le sous-traitant adresse directement sa facture sur la plateforme Chorus. Le titulaire « valide » la facture dans son espace « facture à valider » de Chorus Pro.</w:t>
      </w:r>
    </w:p>
    <w:p w14:paraId="04C2AF5A" w14:textId="77777777" w:rsidR="0062133D" w:rsidRPr="005C2B0B" w:rsidRDefault="0062133D" w:rsidP="00AE701F">
      <w:pPr>
        <w:pStyle w:val="Paragraphedeliste"/>
        <w:ind w:left="360"/>
        <w:rPr>
          <w:rFonts w:ascii="Marianne" w:hAnsi="Marianne"/>
        </w:rPr>
      </w:pPr>
    </w:p>
    <w:p w14:paraId="42727EAE" w14:textId="14D4C86E" w:rsidR="00804BBB" w:rsidRPr="005C2B0B" w:rsidRDefault="00804BBB" w:rsidP="00AE701F">
      <w:pPr>
        <w:pStyle w:val="Paragraphedeliste"/>
        <w:ind w:left="360"/>
        <w:rPr>
          <w:rFonts w:ascii="Marianne" w:hAnsi="Marianne"/>
        </w:rPr>
      </w:pPr>
      <w:r w:rsidRPr="005C2B0B">
        <w:rPr>
          <w:rFonts w:ascii="Marianne" w:hAnsi="Marianne"/>
        </w:rPr>
        <w:t>Le titulaire dépose sa facture en indiquant uniquement le montant net à payer lui restant à percevoir. En aucun cas le titulaire ne doit déposer la facture du sous-traitant avec son compte Chorus Pro.</w:t>
      </w:r>
    </w:p>
    <w:p w14:paraId="6BCC92C2" w14:textId="77777777" w:rsidR="000F0ABB" w:rsidRPr="005C2B0B" w:rsidRDefault="000F0ABB" w:rsidP="000F0ABB">
      <w:pPr>
        <w:rPr>
          <w:rFonts w:ascii="Marianne" w:hAnsi="Marianne"/>
          <w:sz w:val="20"/>
          <w:szCs w:val="20"/>
        </w:rPr>
      </w:pPr>
    </w:p>
    <w:p w14:paraId="4C585C8D" w14:textId="6B9D9E70" w:rsidR="000F0ABB" w:rsidRPr="005C2B0B" w:rsidRDefault="000F0ABB" w:rsidP="000F0ABB">
      <w:pPr>
        <w:pStyle w:val="Paragraphedeliste"/>
        <w:numPr>
          <w:ilvl w:val="0"/>
          <w:numId w:val="23"/>
        </w:numPr>
        <w:tabs>
          <w:tab w:val="clear" w:pos="2415"/>
        </w:tabs>
        <w:contextualSpacing w:val="0"/>
        <w:jc w:val="left"/>
        <w:rPr>
          <w:rFonts w:ascii="Marianne" w:hAnsi="Marianne"/>
          <w:b/>
          <w:bCs/>
        </w:rPr>
      </w:pPr>
      <w:r w:rsidRPr="005C2B0B">
        <w:rPr>
          <w:rFonts w:ascii="Marianne" w:hAnsi="Marianne"/>
          <w:b/>
          <w:bCs/>
        </w:rPr>
        <w:t>Transmission des factures</w:t>
      </w:r>
    </w:p>
    <w:p w14:paraId="542BC9B5" w14:textId="7BD3EA92" w:rsidR="000F0ABB" w:rsidRPr="005C2B0B" w:rsidRDefault="000F0ABB" w:rsidP="005C2B0B">
      <w:pPr>
        <w:rPr>
          <w:rFonts w:ascii="Marianne" w:hAnsi="Marianne"/>
          <w:sz w:val="20"/>
          <w:szCs w:val="20"/>
        </w:rPr>
      </w:pPr>
      <w:r w:rsidRPr="005C2B0B">
        <w:rPr>
          <w:rFonts w:ascii="Marianne" w:hAnsi="Marianne"/>
          <w:sz w:val="20"/>
          <w:szCs w:val="20"/>
        </w:rPr>
        <w:t xml:space="preserve">La transmission des factures ainsi que les règlements des comptes des titulaires, à l'exception du décompte général définitif, seront effectuées en utilisant le système d'échanges de </w:t>
      </w:r>
      <w:r w:rsidR="005C2B0B" w:rsidRPr="005C2B0B">
        <w:rPr>
          <w:rFonts w:ascii="Marianne" w:hAnsi="Marianne"/>
          <w:sz w:val="20"/>
          <w:szCs w:val="20"/>
        </w:rPr>
        <w:t>données informatiques</w:t>
      </w:r>
      <w:r w:rsidRPr="005C2B0B">
        <w:rPr>
          <w:rFonts w:ascii="Marianne" w:hAnsi="Marianne"/>
          <w:sz w:val="20"/>
          <w:szCs w:val="20"/>
        </w:rPr>
        <w:t>.</w:t>
      </w:r>
      <w:r w:rsidRPr="005C2B0B">
        <w:rPr>
          <w:rFonts w:ascii="Marianne" w:hAnsi="Marianne"/>
          <w:sz w:val="20"/>
          <w:szCs w:val="20"/>
        </w:rPr>
        <w:br/>
      </w:r>
      <w:r w:rsidRPr="005C2B0B">
        <w:rPr>
          <w:rFonts w:ascii="Marianne" w:hAnsi="Marianne"/>
          <w:sz w:val="20"/>
          <w:szCs w:val="20"/>
        </w:rPr>
        <w:br/>
      </w:r>
      <w:bookmarkStart w:id="31" w:name="_Hlk221529831"/>
      <w:r w:rsidRPr="005C2B0B">
        <w:rPr>
          <w:rFonts w:ascii="Marianne" w:hAnsi="Marianne"/>
          <w:sz w:val="20"/>
          <w:szCs w:val="20"/>
        </w:rPr>
        <w:t xml:space="preserve">Utiliser le portail Chorus Pro accessible par internet en se connectant à l'URL </w:t>
      </w:r>
      <w:hyperlink r:id="rId11" w:history="1">
        <w:r w:rsidR="00804BBB" w:rsidRPr="005C2B0B">
          <w:rPr>
            <w:rStyle w:val="Lienhypertexte"/>
            <w:rFonts w:ascii="Marianne" w:hAnsi="Marianne" w:cs="Calibri"/>
            <w:sz w:val="20"/>
            <w:szCs w:val="20"/>
          </w:rPr>
          <w:t>https://chorus-pro.gouv.fr</w:t>
        </w:r>
      </w:hyperlink>
      <w:r w:rsidR="00804BBB" w:rsidRPr="005C2B0B">
        <w:rPr>
          <w:rFonts w:ascii="Marianne" w:hAnsi="Marianne"/>
          <w:sz w:val="20"/>
          <w:szCs w:val="20"/>
        </w:rPr>
        <w:t xml:space="preserve"> </w:t>
      </w:r>
      <w:r w:rsidRPr="005C2B0B">
        <w:rPr>
          <w:rFonts w:ascii="Marianne" w:hAnsi="Marianne"/>
          <w:sz w:val="20"/>
          <w:szCs w:val="20"/>
        </w:rPr>
        <w:t>aux fins de soit :</w:t>
      </w:r>
    </w:p>
    <w:p w14:paraId="2EE6129A" w14:textId="77777777" w:rsidR="000F0ABB" w:rsidRPr="005C2B0B" w:rsidRDefault="000F0ABB" w:rsidP="00411F1E">
      <w:pPr>
        <w:pStyle w:val="Sansinterligne"/>
        <w:numPr>
          <w:ilvl w:val="0"/>
          <w:numId w:val="20"/>
        </w:numPr>
        <w:rPr>
          <w:rFonts w:ascii="Marianne" w:eastAsia="Times New Roman" w:hAnsi="Marianne" w:cs="Calibri"/>
          <w:sz w:val="20"/>
          <w:szCs w:val="20"/>
        </w:rPr>
      </w:pPr>
      <w:r w:rsidRPr="005C2B0B">
        <w:rPr>
          <w:rFonts w:ascii="Marianne" w:eastAsia="Times New Roman" w:hAnsi="Marianne" w:cs="Calibri"/>
          <w:sz w:val="20"/>
          <w:szCs w:val="20"/>
        </w:rPr>
        <w:t>Déposer ses factures sur le portail ;</w:t>
      </w:r>
    </w:p>
    <w:p w14:paraId="4B645C5C" w14:textId="77777777" w:rsidR="000F0ABB" w:rsidRPr="005C2B0B" w:rsidRDefault="000F0ABB" w:rsidP="00411F1E">
      <w:pPr>
        <w:pStyle w:val="Sansinterligne"/>
        <w:numPr>
          <w:ilvl w:val="0"/>
          <w:numId w:val="20"/>
        </w:numPr>
        <w:rPr>
          <w:rFonts w:ascii="Marianne" w:eastAsia="Times New Roman" w:hAnsi="Marianne" w:cs="Calibri"/>
          <w:sz w:val="20"/>
          <w:szCs w:val="20"/>
        </w:rPr>
      </w:pPr>
      <w:r w:rsidRPr="005C2B0B">
        <w:rPr>
          <w:rFonts w:ascii="Marianne" w:eastAsia="Times New Roman" w:hAnsi="Marianne" w:cs="Calibri"/>
          <w:sz w:val="20"/>
          <w:szCs w:val="20"/>
        </w:rPr>
        <w:t>Saisir directement ses factures.</w:t>
      </w:r>
    </w:p>
    <w:p w14:paraId="4BB3C2DC" w14:textId="4A475ABF" w:rsidR="001647A7" w:rsidRPr="005C2B0B" w:rsidRDefault="001647A7" w:rsidP="000F0ABB">
      <w:pPr>
        <w:pStyle w:val="Sansinterligne"/>
        <w:rPr>
          <w:rStyle w:val="Lienhypertexte"/>
          <w:rFonts w:ascii="Marianne" w:hAnsi="Marianne"/>
          <w:sz w:val="22"/>
          <w:szCs w:val="22"/>
        </w:rPr>
      </w:pPr>
    </w:p>
    <w:p w14:paraId="38A40D0E" w14:textId="698DD292" w:rsidR="008D0CED" w:rsidRPr="005C2B0B" w:rsidRDefault="008D0CED" w:rsidP="008D0CED">
      <w:pPr>
        <w:pStyle w:val="Paragraphedeliste"/>
        <w:numPr>
          <w:ilvl w:val="0"/>
          <w:numId w:val="23"/>
        </w:numPr>
        <w:tabs>
          <w:tab w:val="clear" w:pos="2415"/>
        </w:tabs>
        <w:contextualSpacing w:val="0"/>
        <w:jc w:val="left"/>
        <w:rPr>
          <w:rFonts w:ascii="Marianne" w:hAnsi="Marianne"/>
          <w:b/>
          <w:bCs/>
        </w:rPr>
      </w:pPr>
      <w:r w:rsidRPr="005C2B0B">
        <w:rPr>
          <w:rFonts w:ascii="Marianne" w:hAnsi="Marianne"/>
          <w:b/>
          <w:bCs/>
        </w:rPr>
        <w:t>Adresse de facturation</w:t>
      </w:r>
    </w:p>
    <w:p w14:paraId="2E232F43" w14:textId="77777777" w:rsidR="008D0CED" w:rsidRPr="005C2B0B" w:rsidRDefault="008D0CED" w:rsidP="008D0CED">
      <w:pPr>
        <w:autoSpaceDE w:val="0"/>
        <w:autoSpaceDN w:val="0"/>
        <w:adjustRightInd w:val="0"/>
        <w:spacing w:after="0" w:line="240" w:lineRule="auto"/>
        <w:jc w:val="both"/>
        <w:rPr>
          <w:rFonts w:ascii="Marianne" w:hAnsi="Marianne"/>
          <w:lang w:eastAsia="zh-CN"/>
        </w:rPr>
      </w:pPr>
    </w:p>
    <w:p w14:paraId="107206D9" w14:textId="7BA93A78" w:rsidR="008D0CED" w:rsidRPr="005C2B0B" w:rsidRDefault="008D0CED" w:rsidP="008D0CED">
      <w:pPr>
        <w:autoSpaceDE w:val="0"/>
        <w:autoSpaceDN w:val="0"/>
        <w:adjustRightInd w:val="0"/>
        <w:spacing w:after="0" w:line="240" w:lineRule="auto"/>
        <w:jc w:val="both"/>
        <w:rPr>
          <w:rFonts w:ascii="Marianne" w:hAnsi="Marianne"/>
          <w:sz w:val="20"/>
          <w:szCs w:val="20"/>
          <w:lang w:eastAsia="zh-CN"/>
        </w:rPr>
      </w:pPr>
      <w:r w:rsidRPr="005C2B0B">
        <w:rPr>
          <w:rFonts w:ascii="Marianne" w:hAnsi="Marianne"/>
          <w:sz w:val="20"/>
          <w:szCs w:val="20"/>
          <w:lang w:eastAsia="zh-CN"/>
        </w:rPr>
        <w:t xml:space="preserve">Le calcul des décomptes et des acomptes est effectué en utilisant le système d’échanges de données informatiques EDIFLEX suivant la description figurant dans la convention d’interchange Ediflex jointe en annexe </w:t>
      </w:r>
      <w:r w:rsidR="005C2B0B" w:rsidRPr="005C2B0B">
        <w:rPr>
          <w:rFonts w:ascii="Marianne" w:hAnsi="Marianne"/>
          <w:sz w:val="20"/>
          <w:szCs w:val="20"/>
          <w:lang w:eastAsia="zh-CN"/>
        </w:rPr>
        <w:t>5</w:t>
      </w:r>
      <w:r w:rsidRPr="005C2B0B">
        <w:rPr>
          <w:rFonts w:ascii="Marianne" w:hAnsi="Marianne"/>
          <w:sz w:val="20"/>
          <w:szCs w:val="20"/>
          <w:lang w:eastAsia="zh-CN"/>
        </w:rPr>
        <w:t xml:space="preserve"> du présent </w:t>
      </w:r>
      <w:r w:rsidR="005C2B0B" w:rsidRPr="005C2B0B">
        <w:rPr>
          <w:rFonts w:ascii="Marianne" w:hAnsi="Marianne"/>
          <w:sz w:val="20"/>
          <w:szCs w:val="20"/>
          <w:lang w:eastAsia="zh-CN"/>
        </w:rPr>
        <w:t>CCP-AE</w:t>
      </w:r>
      <w:r w:rsidRPr="005C2B0B">
        <w:rPr>
          <w:rFonts w:ascii="Marianne" w:hAnsi="Marianne"/>
          <w:sz w:val="20"/>
          <w:szCs w:val="20"/>
          <w:lang w:eastAsia="zh-CN"/>
        </w:rPr>
        <w:t>.</w:t>
      </w:r>
    </w:p>
    <w:bookmarkEnd w:id="31"/>
    <w:p w14:paraId="0E6E91D3" w14:textId="77777777" w:rsidR="001647A7" w:rsidRPr="00EE711D" w:rsidRDefault="001647A7" w:rsidP="000F0ABB">
      <w:pPr>
        <w:pStyle w:val="Sansinterligne"/>
        <w:rPr>
          <w:rFonts w:ascii="Marianne" w:eastAsia="Times New Roman" w:hAnsi="Marianne" w:cs="Calibri"/>
          <w:color w:val="0563C1"/>
          <w:sz w:val="20"/>
          <w:szCs w:val="20"/>
          <w:u w:val="single"/>
        </w:rPr>
      </w:pPr>
    </w:p>
    <w:p w14:paraId="2E023ED0" w14:textId="0D1B4595" w:rsidR="00CE76B8" w:rsidRDefault="00CE76B8" w:rsidP="00411F1E">
      <w:pPr>
        <w:pStyle w:val="Titre1"/>
        <w:keepNext w:val="0"/>
        <w:numPr>
          <w:ilvl w:val="0"/>
          <w:numId w:val="8"/>
        </w:numPr>
        <w:autoSpaceDE w:val="0"/>
        <w:autoSpaceDN w:val="0"/>
        <w:adjustRightInd w:val="0"/>
        <w:spacing w:before="225" w:after="225" w:line="240" w:lineRule="auto"/>
        <w:jc w:val="both"/>
        <w:rPr>
          <w:rFonts w:ascii="Marianne" w:hAnsi="Marianne" w:cs="Calibri"/>
          <w:bCs w:val="0"/>
          <w:kern w:val="0"/>
          <w:sz w:val="20"/>
          <w:szCs w:val="20"/>
        </w:rPr>
      </w:pPr>
      <w:bookmarkStart w:id="32" w:name="_Toc221812896"/>
      <w:r>
        <w:rPr>
          <w:rFonts w:ascii="Marianne" w:hAnsi="Marianne" w:cs="Calibri"/>
          <w:bCs w:val="0"/>
          <w:kern w:val="0"/>
          <w:sz w:val="20"/>
          <w:szCs w:val="20"/>
        </w:rPr>
        <w:t>Clause de réexamen</w:t>
      </w:r>
      <w:bookmarkEnd w:id="32"/>
    </w:p>
    <w:p w14:paraId="7A054953" w14:textId="18D4229B" w:rsidR="00CE76B8" w:rsidRPr="00CE76B8" w:rsidRDefault="00CE76B8" w:rsidP="007301EA">
      <w:pPr>
        <w:jc w:val="both"/>
        <w:rPr>
          <w:rFonts w:ascii="Marianne" w:hAnsi="Marianne"/>
          <w:sz w:val="20"/>
          <w:szCs w:val="20"/>
          <w:lang w:eastAsia="en-US"/>
        </w:rPr>
      </w:pPr>
      <w:r w:rsidRPr="00CE76B8">
        <w:rPr>
          <w:rFonts w:ascii="Marianne" w:hAnsi="Marianne"/>
          <w:sz w:val="20"/>
          <w:szCs w:val="20"/>
          <w:lang w:eastAsia="en-US"/>
        </w:rPr>
        <w:t>Le Titulaire veille impérativement à ce que les prestations qu’il réalise au titre du marché respectent les prescriptions législatives et réglementaires en vigueur et applicables au présent marché.</w:t>
      </w:r>
    </w:p>
    <w:p w14:paraId="460EBBB1" w14:textId="77777777" w:rsidR="0062133D" w:rsidRDefault="00CE76B8" w:rsidP="007301EA">
      <w:pPr>
        <w:jc w:val="both"/>
        <w:rPr>
          <w:rFonts w:ascii="Marianne" w:hAnsi="Marianne"/>
          <w:sz w:val="20"/>
          <w:szCs w:val="20"/>
          <w:lang w:eastAsia="en-US"/>
        </w:rPr>
      </w:pPr>
      <w:bookmarkStart w:id="33" w:name="_Hlk221552798"/>
      <w:r w:rsidRPr="00CE76B8">
        <w:rPr>
          <w:rFonts w:ascii="Marianne" w:hAnsi="Marianne"/>
          <w:sz w:val="20"/>
          <w:szCs w:val="20"/>
          <w:lang w:eastAsia="en-US"/>
        </w:rPr>
        <w:t xml:space="preserve">Par application des articles R.2194-1 et suivants du Code de la Commande publique, pendant la durée du marché, dans l’hypothèse d’une évolution de ces prescriptions que des parties diligentes ne pouvaient prévoir à la date de notification du marché, dans sa nature ou dans son ampleur et modifiant de manière substantielle les conditions d’exécution, les parties examinent de bonne foi les conséquences, notamment financières, de cette évolution. </w:t>
      </w:r>
    </w:p>
    <w:p w14:paraId="30B8FCEA" w14:textId="3E434EB1" w:rsidR="00CE76B8" w:rsidRPr="00CE76B8" w:rsidRDefault="00CE76B8" w:rsidP="007301EA">
      <w:pPr>
        <w:jc w:val="both"/>
        <w:rPr>
          <w:rFonts w:ascii="Marianne" w:hAnsi="Marianne"/>
          <w:sz w:val="20"/>
          <w:szCs w:val="20"/>
          <w:lang w:eastAsia="en-US"/>
        </w:rPr>
      </w:pPr>
      <w:r w:rsidRPr="00CE76B8">
        <w:rPr>
          <w:rFonts w:ascii="Marianne" w:hAnsi="Marianne"/>
          <w:sz w:val="20"/>
          <w:szCs w:val="20"/>
          <w:lang w:eastAsia="en-US"/>
        </w:rPr>
        <w:t>Les Parties conviennent qu’il pourra y avoir réexamen des termes du présent marché dans les cas listés ci-</w:t>
      </w:r>
      <w:r w:rsidR="000F0DCE" w:rsidRPr="00CE76B8">
        <w:rPr>
          <w:rFonts w:ascii="Marianne" w:hAnsi="Marianne"/>
          <w:sz w:val="20"/>
          <w:szCs w:val="20"/>
          <w:lang w:eastAsia="en-US"/>
        </w:rPr>
        <w:t>après :</w:t>
      </w:r>
      <w:r w:rsidRPr="00CE76B8">
        <w:rPr>
          <w:rFonts w:ascii="Marianne" w:hAnsi="Marianne"/>
          <w:sz w:val="20"/>
          <w:szCs w:val="20"/>
          <w:lang w:eastAsia="en-US"/>
        </w:rPr>
        <w:t xml:space="preserve"> </w:t>
      </w:r>
    </w:p>
    <w:p w14:paraId="6E5C22DB" w14:textId="7501D180" w:rsidR="00CE76B8" w:rsidRDefault="00CE76B8" w:rsidP="007301EA">
      <w:pPr>
        <w:numPr>
          <w:ilvl w:val="0"/>
          <w:numId w:val="17"/>
        </w:numPr>
        <w:spacing w:after="0" w:line="240" w:lineRule="auto"/>
        <w:jc w:val="both"/>
        <w:rPr>
          <w:rFonts w:ascii="Marianne" w:hAnsi="Marianne"/>
          <w:sz w:val="20"/>
          <w:szCs w:val="20"/>
          <w:lang w:eastAsia="en-US"/>
        </w:rPr>
      </w:pPr>
      <w:r w:rsidRPr="00CE76B8">
        <w:rPr>
          <w:rFonts w:ascii="Marianne" w:hAnsi="Marianne"/>
          <w:sz w:val="20"/>
          <w:szCs w:val="20"/>
          <w:lang w:eastAsia="en-US"/>
        </w:rPr>
        <w:lastRenderedPageBreak/>
        <w:t>D’un commun accord entre les Parties à la suite d’une demande formulée par l’une d’entre elles au regard de besoins nécessaires mais non prévus au programme ;</w:t>
      </w:r>
    </w:p>
    <w:p w14:paraId="61CF21D8" w14:textId="77777777" w:rsidR="008D0CED" w:rsidRPr="00EE711D" w:rsidRDefault="008D0CED" w:rsidP="007301EA">
      <w:pPr>
        <w:spacing w:after="0" w:line="240" w:lineRule="auto"/>
        <w:ind w:left="720"/>
        <w:jc w:val="both"/>
        <w:rPr>
          <w:rFonts w:ascii="Marianne" w:hAnsi="Marianne"/>
          <w:sz w:val="20"/>
          <w:szCs w:val="20"/>
          <w:lang w:eastAsia="en-US"/>
        </w:rPr>
      </w:pPr>
    </w:p>
    <w:p w14:paraId="25E09ACC" w14:textId="77777777" w:rsidR="00804BBB" w:rsidRDefault="00CE76B8" w:rsidP="007301EA">
      <w:pPr>
        <w:numPr>
          <w:ilvl w:val="0"/>
          <w:numId w:val="17"/>
        </w:numPr>
        <w:spacing w:after="0" w:line="240" w:lineRule="auto"/>
        <w:jc w:val="both"/>
        <w:rPr>
          <w:rFonts w:ascii="Marianne" w:hAnsi="Marianne"/>
          <w:sz w:val="20"/>
          <w:szCs w:val="20"/>
          <w:lang w:eastAsia="en-US"/>
        </w:rPr>
      </w:pPr>
      <w:r w:rsidRPr="00CE76B8">
        <w:rPr>
          <w:rFonts w:ascii="Marianne" w:hAnsi="Marianne"/>
          <w:sz w:val="20"/>
          <w:szCs w:val="20"/>
          <w:lang w:eastAsia="en-US"/>
        </w:rPr>
        <w:t>Des prestations supplémentaires ou modificatives pour lesquelles le marché n'a pas prévu de prix ;</w:t>
      </w:r>
    </w:p>
    <w:p w14:paraId="349F54BC" w14:textId="77777777" w:rsidR="00804BBB" w:rsidRDefault="00804BBB" w:rsidP="00AE701F">
      <w:pPr>
        <w:pStyle w:val="Paragraphedeliste"/>
        <w:rPr>
          <w:rFonts w:ascii="Marianne" w:hAnsi="Marianne"/>
        </w:rPr>
      </w:pPr>
    </w:p>
    <w:p w14:paraId="50C44F7B" w14:textId="2BEE8093" w:rsidR="00CE76B8" w:rsidRDefault="002228C2" w:rsidP="007301EA">
      <w:pPr>
        <w:numPr>
          <w:ilvl w:val="0"/>
          <w:numId w:val="17"/>
        </w:numPr>
        <w:spacing w:after="0" w:line="240" w:lineRule="auto"/>
        <w:jc w:val="both"/>
        <w:rPr>
          <w:rFonts w:ascii="Marianne" w:hAnsi="Marianne"/>
          <w:sz w:val="20"/>
          <w:szCs w:val="20"/>
          <w:lang w:eastAsia="en-US"/>
        </w:rPr>
      </w:pPr>
      <w:r w:rsidRPr="00804BBB">
        <w:rPr>
          <w:rFonts w:ascii="Marianne" w:hAnsi="Marianne"/>
          <w:sz w:val="20"/>
          <w:szCs w:val="20"/>
          <w:lang w:eastAsia="en-US"/>
        </w:rPr>
        <w:t>S’il</w:t>
      </w:r>
      <w:r w:rsidR="00804BBB" w:rsidRPr="00804BBB">
        <w:rPr>
          <w:rFonts w:ascii="Marianne" w:hAnsi="Marianne"/>
          <w:sz w:val="20"/>
          <w:szCs w:val="20"/>
          <w:lang w:eastAsia="en-US"/>
        </w:rPr>
        <w:t xml:space="preserve"> s’avère que le calendrier de réalisation des projets ou les délais d’exécution des prestations prévus doivent être modifiés, du fait du Pouvoir adjudicateur ou d’un tiers, le Pouvoir adjudicateur prend contact avec le titulaire pour convenir de nouveaux délais. </w:t>
      </w:r>
      <w:r w:rsidR="00123967" w:rsidRPr="00123967">
        <w:rPr>
          <w:rFonts w:ascii="Marianne" w:hAnsi="Marianne"/>
          <w:sz w:val="20"/>
          <w:szCs w:val="20"/>
          <w:lang w:eastAsia="en-US"/>
        </w:rPr>
        <w:t>Si ces nouveaux délais sont sans impact financier et sans incidence sur la durée du marché, la validation de ces nouveaux délais fera l’objet d’un simple échange de courrier entre le titulaire et le Pouvoir adjudicateur par lettre recommandée avec avis de réception postale. Dans le cas contraire, il sera conclu un avenant.</w:t>
      </w:r>
      <w:r w:rsidR="00CE76B8" w:rsidRPr="00CE76B8">
        <w:rPr>
          <w:rFonts w:ascii="Marianne" w:hAnsi="Marianne"/>
          <w:sz w:val="20"/>
          <w:szCs w:val="20"/>
          <w:lang w:eastAsia="en-US"/>
        </w:rPr>
        <w:t xml:space="preserve"> </w:t>
      </w:r>
    </w:p>
    <w:p w14:paraId="74C9990F" w14:textId="77777777" w:rsidR="008D0CED" w:rsidRPr="00CE76B8" w:rsidRDefault="008D0CED" w:rsidP="007301EA">
      <w:pPr>
        <w:spacing w:after="0" w:line="240" w:lineRule="auto"/>
        <w:ind w:left="720"/>
        <w:jc w:val="both"/>
        <w:rPr>
          <w:rFonts w:ascii="Marianne" w:hAnsi="Marianne"/>
          <w:sz w:val="20"/>
          <w:szCs w:val="20"/>
          <w:lang w:eastAsia="en-US"/>
        </w:rPr>
      </w:pPr>
    </w:p>
    <w:p w14:paraId="43F15A31" w14:textId="3CCA23B6" w:rsidR="000F0DCE" w:rsidRPr="0062133D" w:rsidRDefault="00CE76B8" w:rsidP="0062133D">
      <w:pPr>
        <w:numPr>
          <w:ilvl w:val="0"/>
          <w:numId w:val="17"/>
        </w:numPr>
        <w:spacing w:after="0" w:line="240" w:lineRule="auto"/>
        <w:jc w:val="both"/>
        <w:rPr>
          <w:rFonts w:ascii="Marianne" w:hAnsi="Marianne"/>
          <w:sz w:val="20"/>
          <w:szCs w:val="20"/>
          <w:lang w:eastAsia="en-US"/>
        </w:rPr>
      </w:pPr>
      <w:r w:rsidRPr="00CE76B8">
        <w:rPr>
          <w:rFonts w:ascii="Marianne" w:hAnsi="Marianne"/>
          <w:sz w:val="20"/>
          <w:szCs w:val="20"/>
          <w:lang w:eastAsia="en-US"/>
        </w:rPr>
        <w:t xml:space="preserve">En cas de modification des conditions légales ou réglementaires produisant ses effets pendant la durée du Contrat et conduisant à une modification substantielle de l’économie générale de celui-ci ; </w:t>
      </w:r>
    </w:p>
    <w:p w14:paraId="59E073E0" w14:textId="77777777" w:rsidR="008D0CED" w:rsidRPr="008D0CED" w:rsidRDefault="008D0CED" w:rsidP="007301EA">
      <w:pPr>
        <w:spacing w:after="0" w:line="240" w:lineRule="auto"/>
        <w:ind w:left="720"/>
        <w:jc w:val="both"/>
        <w:rPr>
          <w:rFonts w:ascii="Marianne" w:hAnsi="Marianne"/>
          <w:sz w:val="20"/>
          <w:szCs w:val="20"/>
          <w:lang w:eastAsia="en-US"/>
        </w:rPr>
      </w:pPr>
    </w:p>
    <w:p w14:paraId="6E9842B2" w14:textId="77777777" w:rsidR="00CE76B8" w:rsidRPr="00CE76B8" w:rsidRDefault="00CE76B8" w:rsidP="007301EA">
      <w:pPr>
        <w:numPr>
          <w:ilvl w:val="0"/>
          <w:numId w:val="18"/>
        </w:numPr>
        <w:spacing w:after="0" w:line="240" w:lineRule="auto"/>
        <w:jc w:val="both"/>
        <w:rPr>
          <w:rFonts w:ascii="Marianne" w:hAnsi="Marianne"/>
          <w:sz w:val="20"/>
          <w:szCs w:val="20"/>
          <w:lang w:eastAsia="en-US"/>
        </w:rPr>
      </w:pPr>
      <w:r w:rsidRPr="00CE76B8">
        <w:rPr>
          <w:rFonts w:ascii="Marianne" w:hAnsi="Marianne"/>
          <w:sz w:val="20"/>
          <w:szCs w:val="20"/>
          <w:lang w:eastAsia="en-US"/>
        </w:rPr>
        <w:t>Changement de Titulaire à la suite d’une fusion, scissions, absorption, rachats, modification d’un groupement d’entreprises, restructuration, cession ou disparation avec reprise par un opérateur tiers.</w:t>
      </w:r>
    </w:p>
    <w:p w14:paraId="6243987A" w14:textId="77777777" w:rsidR="00CE76B8" w:rsidRPr="00CE76B8" w:rsidRDefault="00CE76B8" w:rsidP="007301EA">
      <w:pPr>
        <w:ind w:left="360"/>
        <w:jc w:val="both"/>
        <w:rPr>
          <w:rFonts w:ascii="Marianne" w:hAnsi="Marianne"/>
          <w:sz w:val="20"/>
          <w:szCs w:val="20"/>
          <w:lang w:eastAsia="en-US"/>
        </w:rPr>
      </w:pPr>
    </w:p>
    <w:p w14:paraId="0FF9EC0C" w14:textId="31C8D77B" w:rsidR="00CE76B8" w:rsidRPr="00CE76B8" w:rsidRDefault="00CE76B8" w:rsidP="007301EA">
      <w:pPr>
        <w:jc w:val="both"/>
        <w:rPr>
          <w:rFonts w:ascii="Marianne" w:hAnsi="Marianne"/>
          <w:sz w:val="20"/>
          <w:szCs w:val="20"/>
          <w:lang w:eastAsia="en-US"/>
        </w:rPr>
      </w:pPr>
      <w:r w:rsidRPr="00CE76B8">
        <w:rPr>
          <w:rFonts w:ascii="Marianne" w:hAnsi="Marianne"/>
          <w:sz w:val="20"/>
          <w:szCs w:val="20"/>
          <w:lang w:eastAsia="en-US"/>
        </w:rPr>
        <w:t>Toute révision devra être précédée de la production par le Titulaire des justificatifs nécessaires. Le pouvoir adjudicateur se réserve la possibilité de refuser la mise en œuvre de la clause de réexamen. En toute hypothèse, les modifications ne peuvent porter atteinte à la nature globale du marché et aux principes de la commande publique.</w:t>
      </w:r>
    </w:p>
    <w:p w14:paraId="01E130E6" w14:textId="0A1482F6" w:rsidR="00CE76B8" w:rsidRDefault="00CE76B8" w:rsidP="007301EA">
      <w:pPr>
        <w:jc w:val="both"/>
        <w:rPr>
          <w:rFonts w:ascii="Marianne" w:hAnsi="Marianne"/>
          <w:sz w:val="20"/>
          <w:szCs w:val="20"/>
          <w:lang w:eastAsia="en-US"/>
        </w:rPr>
      </w:pPr>
      <w:r w:rsidRPr="00CE76B8">
        <w:rPr>
          <w:rFonts w:ascii="Marianne" w:hAnsi="Marianne"/>
          <w:sz w:val="20"/>
          <w:szCs w:val="20"/>
          <w:lang w:eastAsia="en-US"/>
        </w:rPr>
        <w:t xml:space="preserve">Le pouvoir adjudicateur peut, unilatéralement, rectifier les erreurs matérielles affectant les pièces contractuelles ainsi que modifier les formules de révision en cas de disparition d’indices. </w:t>
      </w:r>
    </w:p>
    <w:p w14:paraId="0D798D1B" w14:textId="3BCDCE09" w:rsidR="00CE76B8" w:rsidRDefault="00EE711D" w:rsidP="007301EA">
      <w:pPr>
        <w:jc w:val="both"/>
        <w:rPr>
          <w:rFonts w:ascii="Marianne" w:hAnsi="Marianne"/>
          <w:sz w:val="20"/>
          <w:szCs w:val="20"/>
          <w:lang w:eastAsia="en-US"/>
        </w:rPr>
      </w:pPr>
      <w:r>
        <w:rPr>
          <w:rFonts w:ascii="Marianne" w:hAnsi="Marianne"/>
          <w:sz w:val="20"/>
          <w:szCs w:val="20"/>
          <w:lang w:eastAsia="en-US"/>
        </w:rPr>
        <w:t>Le pouvoir adjudicateur peut modifier unilatéralement le contrat pour tout motif d’intérêt général.</w:t>
      </w:r>
      <w:bookmarkEnd w:id="33"/>
    </w:p>
    <w:p w14:paraId="66098065" w14:textId="77777777" w:rsidR="0062133D" w:rsidRPr="00A74EE8" w:rsidRDefault="0062133D" w:rsidP="007301EA">
      <w:pPr>
        <w:jc w:val="both"/>
        <w:rPr>
          <w:rFonts w:ascii="Marianne" w:hAnsi="Marianne"/>
          <w:sz w:val="20"/>
          <w:szCs w:val="20"/>
          <w:lang w:eastAsia="en-US"/>
        </w:rPr>
      </w:pPr>
    </w:p>
    <w:p w14:paraId="7A6B7685" w14:textId="6CC45988" w:rsidR="00A74EE8" w:rsidRDefault="00A74EE8" w:rsidP="00A74EE8">
      <w:pPr>
        <w:pStyle w:val="Paragraphedeliste"/>
        <w:numPr>
          <w:ilvl w:val="0"/>
          <w:numId w:val="8"/>
        </w:numPr>
        <w:spacing w:after="240"/>
        <w:rPr>
          <w:rFonts w:ascii="Marianne" w:hAnsi="Marianne" w:cs="Calibri"/>
          <w:b/>
          <w:lang w:eastAsia="fr-FR"/>
        </w:rPr>
      </w:pPr>
      <w:r w:rsidRPr="00A74EE8">
        <w:rPr>
          <w:rFonts w:ascii="Marianne" w:hAnsi="Marianne" w:cs="Calibri"/>
          <w:b/>
          <w:lang w:eastAsia="fr-FR"/>
        </w:rPr>
        <w:t>Arrêt de l’exécution des prestations</w:t>
      </w:r>
    </w:p>
    <w:p w14:paraId="7613F56A" w14:textId="77777777" w:rsidR="00A74EE8" w:rsidRPr="00A74EE8" w:rsidRDefault="00A74EE8" w:rsidP="00A74EE8">
      <w:pPr>
        <w:jc w:val="both"/>
        <w:rPr>
          <w:rFonts w:ascii="Marianne" w:hAnsi="Marianne"/>
          <w:bCs/>
          <w:sz w:val="20"/>
          <w:szCs w:val="20"/>
        </w:rPr>
      </w:pPr>
      <w:r w:rsidRPr="00A74EE8">
        <w:rPr>
          <w:rFonts w:ascii="Marianne" w:hAnsi="Marianne"/>
          <w:bCs/>
          <w:sz w:val="20"/>
          <w:szCs w:val="20"/>
        </w:rPr>
        <w:t xml:space="preserve">L’acheteur peut décider, au terme de chacun des éléments de mission, soit de sa propre initiative, soit à la demande du titulaire, de ne pas poursuivre l’exécution des prestations, dès lors que chacune de ces parties techniques est clairement identifiée et assortie d’un montant. </w:t>
      </w:r>
    </w:p>
    <w:p w14:paraId="76BAD492" w14:textId="77777777" w:rsidR="00A74EE8" w:rsidRPr="00A74EE8" w:rsidRDefault="00A74EE8" w:rsidP="00A74EE8">
      <w:pPr>
        <w:jc w:val="both"/>
        <w:rPr>
          <w:rFonts w:ascii="Marianne" w:hAnsi="Marianne"/>
          <w:bCs/>
          <w:sz w:val="20"/>
          <w:szCs w:val="20"/>
        </w:rPr>
      </w:pPr>
      <w:r w:rsidRPr="00A74EE8">
        <w:rPr>
          <w:rFonts w:ascii="Marianne" w:hAnsi="Marianne"/>
          <w:bCs/>
          <w:sz w:val="20"/>
          <w:szCs w:val="20"/>
        </w:rPr>
        <w:t xml:space="preserve">La décision d’arrêter l’exécution des prestations ne donne lieu à aucune indemnité. </w:t>
      </w:r>
    </w:p>
    <w:p w14:paraId="43ABA0CE" w14:textId="7879E8FC" w:rsidR="00A74EE8" w:rsidRPr="00A74EE8" w:rsidRDefault="00A74EE8" w:rsidP="00A74EE8">
      <w:pPr>
        <w:jc w:val="both"/>
        <w:rPr>
          <w:rFonts w:ascii="Marianne" w:hAnsi="Marianne"/>
          <w:bCs/>
          <w:sz w:val="20"/>
          <w:szCs w:val="20"/>
        </w:rPr>
      </w:pPr>
      <w:r w:rsidRPr="00A74EE8">
        <w:rPr>
          <w:rFonts w:ascii="Marianne" w:hAnsi="Marianne"/>
          <w:bCs/>
          <w:sz w:val="20"/>
          <w:szCs w:val="20"/>
        </w:rPr>
        <w:t>L’arrêt de l’exécution des prestations entraîne la résiliation du marché.</w:t>
      </w:r>
    </w:p>
    <w:p w14:paraId="5B8EBB94" w14:textId="77777777" w:rsidR="00A74EE8" w:rsidRPr="00A74EE8" w:rsidRDefault="00A74EE8" w:rsidP="00A74EE8">
      <w:pPr>
        <w:rPr>
          <w:rFonts w:ascii="Marianne" w:hAnsi="Marianne"/>
          <w:b/>
        </w:rPr>
      </w:pPr>
    </w:p>
    <w:p w14:paraId="7B52E342" w14:textId="3EA773EA" w:rsidR="00A74EE8" w:rsidRPr="00A74EE8" w:rsidRDefault="00A74EE8" w:rsidP="00A74EE8">
      <w:pPr>
        <w:pStyle w:val="Titre1"/>
        <w:keepNext w:val="0"/>
        <w:numPr>
          <w:ilvl w:val="0"/>
          <w:numId w:val="8"/>
        </w:numPr>
        <w:autoSpaceDE w:val="0"/>
        <w:autoSpaceDN w:val="0"/>
        <w:adjustRightInd w:val="0"/>
        <w:spacing w:before="225" w:after="225" w:line="240" w:lineRule="auto"/>
        <w:jc w:val="both"/>
        <w:rPr>
          <w:rFonts w:ascii="Marianne" w:hAnsi="Marianne" w:cs="Calibri"/>
          <w:bCs w:val="0"/>
          <w:kern w:val="0"/>
          <w:sz w:val="20"/>
          <w:szCs w:val="20"/>
        </w:rPr>
      </w:pPr>
      <w:bookmarkStart w:id="34" w:name="_Toc221812897"/>
      <w:r>
        <w:rPr>
          <w:rFonts w:ascii="Marianne" w:hAnsi="Marianne" w:cs="Calibri"/>
          <w:bCs w:val="0"/>
          <w:kern w:val="0"/>
          <w:sz w:val="20"/>
          <w:szCs w:val="20"/>
        </w:rPr>
        <w:t>Résiliation</w:t>
      </w:r>
      <w:bookmarkEnd w:id="34"/>
    </w:p>
    <w:p w14:paraId="1D678341" w14:textId="5888856E" w:rsidR="000F0ABB" w:rsidRPr="00EE711D" w:rsidRDefault="000F0ABB" w:rsidP="007301EA">
      <w:pPr>
        <w:jc w:val="both"/>
        <w:rPr>
          <w:rFonts w:ascii="Marianne" w:hAnsi="Marianne"/>
          <w:sz w:val="20"/>
          <w:szCs w:val="20"/>
          <w:lang w:eastAsia="en-US"/>
        </w:rPr>
      </w:pPr>
      <w:r w:rsidRPr="00EE711D">
        <w:rPr>
          <w:rFonts w:ascii="Marianne" w:hAnsi="Marianne"/>
          <w:sz w:val="20"/>
          <w:szCs w:val="20"/>
          <w:lang w:eastAsia="en-US"/>
        </w:rPr>
        <w:lastRenderedPageBreak/>
        <w:t>Le présent marché peut être résilié dans les conditions prévues au chapitre</w:t>
      </w:r>
      <w:r w:rsidR="00EE711D">
        <w:rPr>
          <w:rFonts w:ascii="Marianne" w:hAnsi="Marianne"/>
          <w:sz w:val="20"/>
          <w:szCs w:val="20"/>
          <w:lang w:eastAsia="en-US"/>
        </w:rPr>
        <w:t xml:space="preserve"> </w:t>
      </w:r>
      <w:sdt>
        <w:sdtPr>
          <w:rPr>
            <w:rFonts w:ascii="Marianne" w:hAnsi="Marianne"/>
            <w:sz w:val="20"/>
            <w:szCs w:val="20"/>
            <w:lang w:eastAsia="en-US"/>
          </w:rPr>
          <w:alias w:val="CCAG"/>
          <w:tag w:val="CCAG"/>
          <w:id w:val="-987636071"/>
          <w:placeholder>
            <w:docPart w:val="DefaultPlaceholder_-1854013438"/>
          </w:placeholder>
          <w:dropDownList>
            <w:listItem w:value="Choisissez un élément."/>
            <w:listItem w:displayText="7 du CCAG-PI" w:value="7 du CCAG-PI"/>
            <w:listItem w:displayText="6 du CCAG-TVX" w:value="6 du CCAG-TVX"/>
            <w:listItem w:displayText="6 du CCAG-MOE" w:value="6 du CCAG-MOE"/>
          </w:dropDownList>
        </w:sdtPr>
        <w:sdtEndPr/>
        <w:sdtContent>
          <w:r w:rsidR="00123967">
            <w:rPr>
              <w:rFonts w:ascii="Marianne" w:hAnsi="Marianne"/>
              <w:sz w:val="20"/>
              <w:szCs w:val="20"/>
              <w:lang w:eastAsia="en-US"/>
            </w:rPr>
            <w:t>6 du CCAG-MOE</w:t>
          </w:r>
        </w:sdtContent>
      </w:sdt>
      <w:r w:rsidRPr="00EE711D">
        <w:rPr>
          <w:rFonts w:ascii="Marianne" w:hAnsi="Marianne"/>
          <w:sz w:val="20"/>
          <w:szCs w:val="20"/>
          <w:lang w:eastAsia="en-US"/>
        </w:rPr>
        <w:t>.</w:t>
      </w:r>
    </w:p>
    <w:p w14:paraId="04DB8973" w14:textId="5CF31AC7" w:rsidR="00843D6D" w:rsidRPr="00EE711D" w:rsidRDefault="000F0ABB" w:rsidP="007301EA">
      <w:pPr>
        <w:jc w:val="both"/>
        <w:rPr>
          <w:rFonts w:ascii="Marianne" w:hAnsi="Marianne"/>
          <w:sz w:val="20"/>
          <w:szCs w:val="20"/>
          <w:lang w:eastAsia="en-US"/>
        </w:rPr>
      </w:pPr>
      <w:r w:rsidRPr="00EE711D">
        <w:rPr>
          <w:rFonts w:ascii="Marianne" w:hAnsi="Marianne"/>
          <w:sz w:val="20"/>
          <w:szCs w:val="20"/>
          <w:lang w:eastAsia="en-US"/>
        </w:rPr>
        <w:t xml:space="preserve">En complément des cas prévus, la personne publique peut résilier le marché pour faute du titulaire, sans indemnité ni mise en demeure préalable, pour les cas suivants : </w:t>
      </w:r>
    </w:p>
    <w:p w14:paraId="05F74C29" w14:textId="77777777" w:rsidR="000F0ABB" w:rsidRPr="00AE701F" w:rsidRDefault="000F0ABB" w:rsidP="00AE701F">
      <w:pPr>
        <w:pStyle w:val="Paragraphedeliste"/>
        <w:numPr>
          <w:ilvl w:val="0"/>
          <w:numId w:val="30"/>
        </w:numPr>
        <w:rPr>
          <w:rFonts w:ascii="Marianne" w:hAnsi="Marianne"/>
        </w:rPr>
      </w:pPr>
      <w:r w:rsidRPr="00AE701F">
        <w:rPr>
          <w:rFonts w:ascii="Marianne" w:hAnsi="Marianne"/>
        </w:rPr>
        <w:t xml:space="preserve">En cas de manquement aux impératifs de sécurité, de confidentialité et de protection des données listés dans les documents contractuels ou données dans les instructions liées à la mission ;  </w:t>
      </w:r>
    </w:p>
    <w:p w14:paraId="7B31780A" w14:textId="77777777" w:rsidR="000F0ABB" w:rsidRPr="00AE701F" w:rsidRDefault="000F0ABB" w:rsidP="00AE701F">
      <w:pPr>
        <w:pStyle w:val="Paragraphedeliste"/>
        <w:numPr>
          <w:ilvl w:val="0"/>
          <w:numId w:val="30"/>
        </w:numPr>
        <w:rPr>
          <w:rFonts w:ascii="Marianne" w:hAnsi="Marianne"/>
        </w:rPr>
      </w:pPr>
      <w:r w:rsidRPr="00AE701F">
        <w:rPr>
          <w:rFonts w:ascii="Marianne" w:hAnsi="Marianne"/>
        </w:rPr>
        <w:t xml:space="preserve">En cas d’utilisation et notamment de publication non autorisée des résultats ;  </w:t>
      </w:r>
    </w:p>
    <w:p w14:paraId="5BEE532E" w14:textId="21DA8945" w:rsidR="000F0ABB" w:rsidRPr="00AE701F" w:rsidRDefault="000F0ABB" w:rsidP="00AE701F">
      <w:pPr>
        <w:pStyle w:val="Paragraphedeliste"/>
        <w:numPr>
          <w:ilvl w:val="0"/>
          <w:numId w:val="30"/>
        </w:numPr>
        <w:rPr>
          <w:rFonts w:ascii="Marianne" w:hAnsi="Marianne"/>
        </w:rPr>
      </w:pPr>
      <w:r w:rsidRPr="00AE701F">
        <w:rPr>
          <w:rFonts w:ascii="Marianne" w:hAnsi="Marianne"/>
        </w:rPr>
        <w:t xml:space="preserve">Et pour tout autre inexécution du contrat qui n’auraient pas été prévues dans les dispositions supra. </w:t>
      </w:r>
    </w:p>
    <w:p w14:paraId="585A9442" w14:textId="77777777" w:rsidR="00F03AEA" w:rsidRDefault="00F03AEA" w:rsidP="007301EA">
      <w:pPr>
        <w:jc w:val="both"/>
        <w:rPr>
          <w:rFonts w:ascii="Marianne" w:hAnsi="Marianne"/>
          <w:sz w:val="20"/>
          <w:szCs w:val="20"/>
          <w:lang w:eastAsia="en-US"/>
        </w:rPr>
      </w:pPr>
    </w:p>
    <w:p w14:paraId="346AEA6D" w14:textId="5CA520D0" w:rsidR="00EE711D" w:rsidRDefault="000F0ABB" w:rsidP="007301EA">
      <w:pPr>
        <w:jc w:val="both"/>
        <w:rPr>
          <w:rFonts w:ascii="Marianne" w:hAnsi="Marianne"/>
          <w:sz w:val="20"/>
          <w:szCs w:val="20"/>
          <w:lang w:eastAsia="en-US"/>
        </w:rPr>
      </w:pPr>
      <w:bookmarkStart w:id="35" w:name="_Hlk221552999"/>
      <w:r w:rsidRPr="00EE711D">
        <w:rPr>
          <w:rFonts w:ascii="Marianne" w:hAnsi="Marianne"/>
          <w:sz w:val="20"/>
          <w:szCs w:val="20"/>
          <w:lang w:eastAsia="en-US"/>
        </w:rPr>
        <w:t>En</w:t>
      </w:r>
      <w:r w:rsidR="000F0DCE">
        <w:rPr>
          <w:rFonts w:ascii="Marianne" w:hAnsi="Marianne"/>
          <w:sz w:val="20"/>
          <w:szCs w:val="20"/>
          <w:lang w:eastAsia="en-US"/>
        </w:rPr>
        <w:t xml:space="preserve"> complément de l’article 31 du CCAG-MOE, en</w:t>
      </w:r>
      <w:r w:rsidRPr="00EE711D">
        <w:rPr>
          <w:rFonts w:ascii="Marianne" w:hAnsi="Marianne"/>
          <w:sz w:val="20"/>
          <w:szCs w:val="20"/>
          <w:lang w:eastAsia="en-US"/>
        </w:rPr>
        <w:t xml:space="preserve"> cas de résiliation pour motif d’intérêt général, aucune indemnité n’est consentie au Titulaire. </w:t>
      </w:r>
    </w:p>
    <w:p w14:paraId="4DA9D60B" w14:textId="158F7DE2" w:rsidR="000F0DCE" w:rsidRPr="0062133D" w:rsidRDefault="00EE711D" w:rsidP="0062133D">
      <w:pPr>
        <w:jc w:val="both"/>
        <w:rPr>
          <w:rFonts w:ascii="Marianne" w:hAnsi="Marianne"/>
          <w:sz w:val="20"/>
          <w:szCs w:val="20"/>
          <w:lang w:eastAsia="en-US"/>
        </w:rPr>
      </w:pPr>
      <w:r>
        <w:rPr>
          <w:rFonts w:ascii="Marianne" w:hAnsi="Marianne"/>
          <w:sz w:val="20"/>
          <w:szCs w:val="20"/>
          <w:lang w:eastAsia="en-US"/>
        </w:rPr>
        <w:t xml:space="preserve">En cas de résiliation pour faute, </w:t>
      </w:r>
      <w:r w:rsidRPr="00EE711D">
        <w:rPr>
          <w:rFonts w:ascii="Marianne" w:hAnsi="Marianne"/>
          <w:sz w:val="20"/>
          <w:szCs w:val="20"/>
          <w:lang w:eastAsia="en-US"/>
        </w:rPr>
        <w:t>aucune indemnité n’est consentie au Titulaire.</w:t>
      </w:r>
      <w:bookmarkEnd w:id="35"/>
    </w:p>
    <w:p w14:paraId="0A33E815" w14:textId="77777777" w:rsidR="000F0DCE" w:rsidRPr="005C2B0B" w:rsidRDefault="000F0DCE" w:rsidP="000F0ABB">
      <w:pPr>
        <w:pStyle w:val="Sansinterligne"/>
        <w:rPr>
          <w:rFonts w:ascii="Marianne" w:eastAsia="Times New Roman" w:hAnsi="Marianne" w:cs="Calibri"/>
          <w:sz w:val="10"/>
          <w:szCs w:val="10"/>
        </w:rPr>
      </w:pPr>
    </w:p>
    <w:p w14:paraId="37644E46" w14:textId="6948B728" w:rsidR="00EE711D" w:rsidRPr="001647A7" w:rsidRDefault="00EE711D" w:rsidP="00411F1E">
      <w:pPr>
        <w:pStyle w:val="Titre1"/>
        <w:keepNext w:val="0"/>
        <w:numPr>
          <w:ilvl w:val="0"/>
          <w:numId w:val="8"/>
        </w:numPr>
        <w:autoSpaceDE w:val="0"/>
        <w:autoSpaceDN w:val="0"/>
        <w:adjustRightInd w:val="0"/>
        <w:spacing w:before="225" w:after="225" w:line="240" w:lineRule="auto"/>
        <w:jc w:val="both"/>
        <w:rPr>
          <w:rFonts w:ascii="Marianne" w:hAnsi="Marianne" w:cs="Calibri"/>
          <w:bCs w:val="0"/>
          <w:kern w:val="0"/>
          <w:sz w:val="20"/>
          <w:szCs w:val="20"/>
        </w:rPr>
      </w:pPr>
      <w:bookmarkStart w:id="36" w:name="_Toc221812898"/>
      <w:r>
        <w:rPr>
          <w:rFonts w:ascii="Marianne" w:hAnsi="Marianne" w:cs="Calibri"/>
          <w:bCs w:val="0"/>
          <w:kern w:val="0"/>
          <w:sz w:val="20"/>
          <w:szCs w:val="20"/>
        </w:rPr>
        <w:t>Dispositions diverses</w:t>
      </w:r>
      <w:bookmarkEnd w:id="36"/>
    </w:p>
    <w:p w14:paraId="2F3FB19A" w14:textId="117AB2AA" w:rsidR="00EE711D" w:rsidRPr="00CE76B8" w:rsidRDefault="00EE711D"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bookmarkStart w:id="37" w:name="_Toc221812899"/>
      <w:r>
        <w:rPr>
          <w:rFonts w:ascii="Marianne" w:hAnsi="Marianne" w:cs="Calibri"/>
          <w:bCs w:val="0"/>
          <w:kern w:val="0"/>
          <w:sz w:val="20"/>
          <w:szCs w:val="20"/>
        </w:rPr>
        <w:t>Assurances</w:t>
      </w:r>
      <w:bookmarkEnd w:id="37"/>
    </w:p>
    <w:p w14:paraId="682174E9" w14:textId="0E533E64" w:rsidR="007301EA" w:rsidRPr="007301EA" w:rsidRDefault="000F0ABB" w:rsidP="007301EA">
      <w:pPr>
        <w:pStyle w:val="Sansinterligne"/>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Avant la notification du marché, le titulaire doit justifier être en possession d'une police d'assurances.</w:t>
      </w:r>
      <w:r w:rsidR="007301EA">
        <w:rPr>
          <w:rFonts w:ascii="Marianne" w:eastAsia="Times New Roman" w:hAnsi="Marianne" w:cs="Calibri"/>
          <w:sz w:val="20"/>
          <w:szCs w:val="20"/>
          <w:lang w:eastAsia="en-US"/>
        </w:rPr>
        <w:t xml:space="preserve"> </w:t>
      </w:r>
      <w:r w:rsidRPr="00843D6D">
        <w:rPr>
          <w:rFonts w:ascii="Marianne" w:hAnsi="Marianne"/>
          <w:sz w:val="20"/>
          <w:szCs w:val="20"/>
          <w:lang w:eastAsia="en-US"/>
        </w:rPr>
        <w:t xml:space="preserve">Les assurances attendues sont celles prévues </w:t>
      </w:r>
      <w:r w:rsidR="00843D6D">
        <w:rPr>
          <w:rFonts w:ascii="Marianne" w:hAnsi="Marianne"/>
          <w:sz w:val="20"/>
          <w:szCs w:val="20"/>
          <w:lang w:eastAsia="en-US"/>
        </w:rPr>
        <w:t xml:space="preserve">au </w:t>
      </w:r>
      <w:r w:rsidR="00843D6D" w:rsidRPr="00843D6D">
        <w:rPr>
          <w:rFonts w:ascii="Marianne" w:hAnsi="Marianne"/>
          <w:sz w:val="20"/>
          <w:szCs w:val="20"/>
          <w:lang w:eastAsia="en-US"/>
        </w:rPr>
        <w:t>CCAG</w:t>
      </w:r>
      <w:r w:rsidR="007301EA">
        <w:rPr>
          <w:rFonts w:ascii="Marianne" w:hAnsi="Marianne"/>
          <w:sz w:val="20"/>
          <w:szCs w:val="20"/>
          <w:lang w:eastAsia="en-US"/>
        </w:rPr>
        <w:t xml:space="preserve"> : </w:t>
      </w:r>
    </w:p>
    <w:p w14:paraId="5D298082" w14:textId="77777777" w:rsidR="007301EA" w:rsidRDefault="007301EA" w:rsidP="007301EA">
      <w:pPr>
        <w:autoSpaceDE w:val="0"/>
        <w:autoSpaceDN w:val="0"/>
        <w:adjustRightInd w:val="0"/>
        <w:spacing w:after="13"/>
        <w:jc w:val="both"/>
        <w:rPr>
          <w:rFonts w:ascii="Marianne" w:hAnsi="Marianne"/>
          <w:sz w:val="20"/>
          <w:szCs w:val="20"/>
          <w:lang w:eastAsia="en-US"/>
        </w:rPr>
      </w:pPr>
    </w:p>
    <w:p w14:paraId="55279B31" w14:textId="77707471" w:rsidR="000F0DCE" w:rsidRDefault="007301EA" w:rsidP="007301EA">
      <w:pPr>
        <w:autoSpaceDE w:val="0"/>
        <w:autoSpaceDN w:val="0"/>
        <w:adjustRightInd w:val="0"/>
        <w:spacing w:after="13"/>
        <w:jc w:val="both"/>
        <w:rPr>
          <w:rFonts w:ascii="Marianne" w:hAnsi="Marianne"/>
          <w:sz w:val="20"/>
          <w:szCs w:val="20"/>
          <w:lang w:eastAsia="en-US"/>
        </w:rPr>
      </w:pPr>
      <w:r w:rsidRPr="00843D6D">
        <w:rPr>
          <w:rFonts w:ascii="Marianne" w:hAnsi="Marianne"/>
          <w:sz w:val="20"/>
          <w:szCs w:val="20"/>
          <w:lang w:eastAsia="en-US"/>
        </w:rPr>
        <w:t xml:space="preserve">- Assurance responsabilité civile professionnelle </w:t>
      </w:r>
    </w:p>
    <w:p w14:paraId="30300039" w14:textId="77777777" w:rsidR="000F0DCE" w:rsidRPr="00843D6D" w:rsidRDefault="000F0DCE" w:rsidP="007301EA">
      <w:pPr>
        <w:autoSpaceDE w:val="0"/>
        <w:autoSpaceDN w:val="0"/>
        <w:adjustRightInd w:val="0"/>
        <w:spacing w:after="13"/>
        <w:jc w:val="both"/>
        <w:rPr>
          <w:rFonts w:ascii="Marianne" w:hAnsi="Marianne"/>
          <w:sz w:val="20"/>
          <w:szCs w:val="20"/>
          <w:lang w:eastAsia="en-US"/>
        </w:rPr>
      </w:pPr>
    </w:p>
    <w:p w14:paraId="1E460F5D" w14:textId="2C46F26A" w:rsidR="000F0ABB" w:rsidRPr="00843D6D" w:rsidRDefault="007301EA" w:rsidP="007301EA">
      <w:pPr>
        <w:autoSpaceDE w:val="0"/>
        <w:autoSpaceDN w:val="0"/>
        <w:adjustRightInd w:val="0"/>
        <w:jc w:val="both"/>
        <w:rPr>
          <w:rFonts w:ascii="Marianne" w:hAnsi="Marianne"/>
          <w:sz w:val="20"/>
          <w:szCs w:val="20"/>
          <w:lang w:eastAsia="en-US"/>
        </w:rPr>
      </w:pPr>
      <w:r w:rsidRPr="00843D6D">
        <w:rPr>
          <w:rFonts w:ascii="Marianne" w:hAnsi="Marianne"/>
          <w:sz w:val="20"/>
          <w:szCs w:val="20"/>
          <w:lang w:eastAsia="en-US"/>
        </w:rPr>
        <w:t>- Assurance responsabilité civile décennale obligatoire visée à l’article L. 241-1 du code des assurances pour les ouvrages autres que ceux mentionnés à l’article L. 243-1-1 du code des assurances.</w:t>
      </w:r>
    </w:p>
    <w:p w14:paraId="52277891" w14:textId="77777777" w:rsidR="000F0ABB" w:rsidRPr="00843D6D" w:rsidRDefault="000F0ABB" w:rsidP="007301EA">
      <w:pPr>
        <w:pStyle w:val="Sansinterligne"/>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Le titulaire s'engage à informer expressément la personne publique de toute modification de son contrat d'assurance.</w:t>
      </w:r>
    </w:p>
    <w:p w14:paraId="463BFA24" w14:textId="6C96FC86" w:rsidR="000F0ABB" w:rsidRDefault="000F0ABB" w:rsidP="000F0ABB">
      <w:pPr>
        <w:pStyle w:val="Sansinterligne"/>
        <w:rPr>
          <w:rFonts w:ascii="Marianne" w:hAnsi="Marianne"/>
          <w:sz w:val="20"/>
          <w:szCs w:val="20"/>
        </w:rPr>
      </w:pPr>
    </w:p>
    <w:p w14:paraId="6D4AE8EF" w14:textId="31768C90" w:rsidR="00EE711D" w:rsidRPr="00CE76B8" w:rsidRDefault="00EE711D"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r>
        <w:rPr>
          <w:rFonts w:ascii="Marianne" w:hAnsi="Marianne" w:cs="Calibri"/>
          <w:bCs w:val="0"/>
          <w:kern w:val="0"/>
          <w:sz w:val="20"/>
          <w:szCs w:val="20"/>
        </w:rPr>
        <w:t xml:space="preserve"> </w:t>
      </w:r>
      <w:bookmarkStart w:id="38" w:name="_Toc221812900"/>
      <w:r>
        <w:rPr>
          <w:rFonts w:ascii="Marianne" w:hAnsi="Marianne" w:cs="Calibri"/>
          <w:bCs w:val="0"/>
          <w:kern w:val="0"/>
          <w:sz w:val="20"/>
          <w:szCs w:val="20"/>
        </w:rPr>
        <w:t>Changement de statut en cours d’exécution</w:t>
      </w:r>
      <w:bookmarkEnd w:id="38"/>
    </w:p>
    <w:p w14:paraId="4A8CD0BE" w14:textId="5058359B" w:rsidR="000F0ABB" w:rsidRPr="00843D6D" w:rsidRDefault="000F0ABB" w:rsidP="000F0ABB">
      <w:pPr>
        <w:pStyle w:val="Sansinterligne"/>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Le titulaire est tenu de notifier sans délai à la personne publique les modifications survenant en cours d'exécution et notamment celles qui se rapportent :</w:t>
      </w:r>
    </w:p>
    <w:p w14:paraId="1730ED5B" w14:textId="77777777" w:rsidR="000F0ABB" w:rsidRPr="00843D6D" w:rsidRDefault="000F0ABB" w:rsidP="00411F1E">
      <w:pPr>
        <w:pStyle w:val="Sansinterligne"/>
        <w:numPr>
          <w:ilvl w:val="0"/>
          <w:numId w:val="26"/>
        </w:numPr>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Aux personnes ayant le pouvoir de l'engager ;</w:t>
      </w:r>
    </w:p>
    <w:p w14:paraId="4B0E77DA" w14:textId="77777777" w:rsidR="000F0ABB" w:rsidRPr="00843D6D" w:rsidRDefault="000F0ABB" w:rsidP="00411F1E">
      <w:pPr>
        <w:pStyle w:val="Sansinterligne"/>
        <w:numPr>
          <w:ilvl w:val="0"/>
          <w:numId w:val="26"/>
        </w:numPr>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À la forme juridique sous laquelle il exerce son activité ;</w:t>
      </w:r>
    </w:p>
    <w:p w14:paraId="0518BE17" w14:textId="77777777" w:rsidR="000F0ABB" w:rsidRPr="00843D6D" w:rsidRDefault="000F0ABB" w:rsidP="00411F1E">
      <w:pPr>
        <w:pStyle w:val="Sansinterligne"/>
        <w:numPr>
          <w:ilvl w:val="0"/>
          <w:numId w:val="26"/>
        </w:numPr>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À sa raison sociale ou à sa dénomination ;</w:t>
      </w:r>
    </w:p>
    <w:p w14:paraId="21412E4E" w14:textId="77777777" w:rsidR="000F0ABB" w:rsidRPr="00843D6D" w:rsidRDefault="000F0ABB" w:rsidP="00411F1E">
      <w:pPr>
        <w:pStyle w:val="Sansinterligne"/>
        <w:numPr>
          <w:ilvl w:val="0"/>
          <w:numId w:val="26"/>
        </w:numPr>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À son adresse ou à son siège social ;</w:t>
      </w:r>
    </w:p>
    <w:p w14:paraId="235ADE82" w14:textId="633DCC36" w:rsidR="000F0ABB" w:rsidRPr="005C2B0B" w:rsidRDefault="000F0ABB" w:rsidP="000F0ABB">
      <w:pPr>
        <w:pStyle w:val="Sansinterligne"/>
        <w:numPr>
          <w:ilvl w:val="0"/>
          <w:numId w:val="26"/>
        </w:numPr>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 xml:space="preserve">Aux renseignements qu'il a fournis pour l'acceptation d'un sous-traitant et l'agrément de ses conditions de </w:t>
      </w:r>
      <w:r w:rsidR="00843D6D" w:rsidRPr="00843D6D">
        <w:rPr>
          <w:rFonts w:ascii="Marianne" w:eastAsia="Times New Roman" w:hAnsi="Marianne" w:cs="Calibri"/>
          <w:sz w:val="20"/>
          <w:szCs w:val="20"/>
          <w:lang w:eastAsia="en-US"/>
        </w:rPr>
        <w:t>paiement.</w:t>
      </w:r>
    </w:p>
    <w:p w14:paraId="7016D573" w14:textId="77777777" w:rsidR="000F0ABB" w:rsidRPr="00843D6D" w:rsidRDefault="000F0ABB" w:rsidP="000F0ABB">
      <w:pPr>
        <w:pStyle w:val="Sansinterligne"/>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lastRenderedPageBreak/>
        <w:t>Toutes les modifications importantes de fonctionnement concernant le titulaire et pouvant influer sur le déroulement des prestations doivent être notifiées à la personne publique.</w:t>
      </w:r>
    </w:p>
    <w:p w14:paraId="37078DC5" w14:textId="77777777" w:rsidR="000F0ABB" w:rsidRPr="00843D6D" w:rsidRDefault="000F0ABB" w:rsidP="000F0ABB">
      <w:pPr>
        <w:pStyle w:val="Sansinterligne"/>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 xml:space="preserve">En cas de manquement, la personne publique ne saurait être tenu pour responsable des conséquences pouvant en découler, et notamment des retards de paiement. </w:t>
      </w:r>
    </w:p>
    <w:p w14:paraId="37D6951C" w14:textId="2BFB4D26" w:rsidR="000F0ABB" w:rsidRDefault="000F0ABB" w:rsidP="000F0ABB">
      <w:pPr>
        <w:pStyle w:val="Sansinterligne"/>
        <w:rPr>
          <w:rFonts w:ascii="Marianne" w:hAnsi="Marianne"/>
          <w:sz w:val="20"/>
          <w:szCs w:val="20"/>
        </w:rPr>
      </w:pPr>
    </w:p>
    <w:p w14:paraId="7CA8BA6B" w14:textId="62A41B8A" w:rsidR="00EE711D" w:rsidRPr="00CE76B8" w:rsidRDefault="00EE711D"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r>
        <w:rPr>
          <w:rFonts w:ascii="Marianne" w:hAnsi="Marianne" w:cs="Calibri"/>
          <w:bCs w:val="0"/>
          <w:kern w:val="0"/>
          <w:sz w:val="20"/>
          <w:szCs w:val="20"/>
        </w:rPr>
        <w:t xml:space="preserve"> </w:t>
      </w:r>
      <w:bookmarkStart w:id="39" w:name="_Toc221812901"/>
      <w:r>
        <w:rPr>
          <w:rFonts w:ascii="Marianne" w:hAnsi="Marianne" w:cs="Calibri"/>
          <w:bCs w:val="0"/>
          <w:kern w:val="0"/>
          <w:sz w:val="20"/>
          <w:szCs w:val="20"/>
        </w:rPr>
        <w:t>Obligations administratives</w:t>
      </w:r>
      <w:bookmarkEnd w:id="39"/>
    </w:p>
    <w:p w14:paraId="0109ACB7" w14:textId="77777777" w:rsidR="000F0ABB" w:rsidRPr="00843D6D" w:rsidRDefault="000F0ABB" w:rsidP="000F0ABB">
      <w:pPr>
        <w:pStyle w:val="Sansinterligne"/>
        <w:rPr>
          <w:rFonts w:ascii="Marianne" w:hAnsi="Marianne"/>
          <w:sz w:val="20"/>
          <w:szCs w:val="20"/>
        </w:rPr>
      </w:pPr>
      <w:r w:rsidRPr="00843D6D">
        <w:rPr>
          <w:rFonts w:ascii="Marianne" w:hAnsi="Marianne"/>
          <w:sz w:val="20"/>
          <w:szCs w:val="20"/>
        </w:rPr>
        <w:t>Le titulaire met à disposition tous les 6 (six) mois, à partir de la notification, jusqu'à la fin de l'exécution, les pièces prévues aux articles D.8222-5 ou D.8222-7 ou D.8254-2 à D.8254-5 du Code du travail.</w:t>
      </w:r>
    </w:p>
    <w:p w14:paraId="6B338F5E" w14:textId="77777777" w:rsidR="000F0ABB" w:rsidRPr="00843D6D" w:rsidRDefault="000F0ABB" w:rsidP="000F0ABB">
      <w:pPr>
        <w:pStyle w:val="Sansinterligne"/>
        <w:rPr>
          <w:rFonts w:ascii="Marianne" w:hAnsi="Marianne"/>
          <w:sz w:val="20"/>
          <w:szCs w:val="20"/>
        </w:rPr>
      </w:pPr>
      <w:r w:rsidRPr="00843D6D">
        <w:rPr>
          <w:rFonts w:ascii="Marianne" w:hAnsi="Marianne"/>
          <w:sz w:val="20"/>
          <w:szCs w:val="20"/>
        </w:rPr>
        <w:t xml:space="preserve">Ces documents sont transmis par le titulaire sur la plate-forme en ligne, mise à disposition gratuitement, à l'adresse suivante : </w:t>
      </w:r>
      <w:hyperlink r:id="rId12" w:history="1">
        <w:r w:rsidRPr="00843D6D">
          <w:rPr>
            <w:rStyle w:val="Lienhypertexte"/>
            <w:rFonts w:ascii="Marianne" w:hAnsi="Marianne"/>
            <w:sz w:val="20"/>
            <w:szCs w:val="20"/>
          </w:rPr>
          <w:t>http://www.e-attestations.fr</w:t>
        </w:r>
      </w:hyperlink>
    </w:p>
    <w:p w14:paraId="340FED68" w14:textId="370931BA" w:rsidR="000F0ABB" w:rsidRDefault="000F0ABB" w:rsidP="000F0ABB">
      <w:pPr>
        <w:pStyle w:val="Sansinterligne"/>
        <w:rPr>
          <w:rFonts w:ascii="Marianne" w:hAnsi="Marianne"/>
          <w:sz w:val="20"/>
          <w:szCs w:val="20"/>
        </w:rPr>
      </w:pPr>
    </w:p>
    <w:p w14:paraId="0FB73EDE" w14:textId="4F3C1626" w:rsidR="00843D6D" w:rsidRPr="00CE76B8" w:rsidRDefault="00843D6D"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r>
        <w:rPr>
          <w:rFonts w:ascii="Marianne" w:hAnsi="Marianne" w:cs="Calibri"/>
          <w:bCs w:val="0"/>
          <w:kern w:val="0"/>
          <w:sz w:val="20"/>
          <w:szCs w:val="20"/>
        </w:rPr>
        <w:t xml:space="preserve"> </w:t>
      </w:r>
      <w:bookmarkStart w:id="40" w:name="_Toc221812902"/>
      <w:r>
        <w:rPr>
          <w:rFonts w:ascii="Marianne" w:hAnsi="Marianne" w:cs="Calibri"/>
          <w:bCs w:val="0"/>
          <w:kern w:val="0"/>
          <w:sz w:val="20"/>
          <w:szCs w:val="20"/>
        </w:rPr>
        <w:t>Sous-traitance</w:t>
      </w:r>
      <w:bookmarkEnd w:id="40"/>
    </w:p>
    <w:p w14:paraId="03F38206" w14:textId="148CD09E" w:rsidR="00843D6D" w:rsidRPr="00946AE1" w:rsidRDefault="00843D6D" w:rsidP="00843D6D">
      <w:pPr>
        <w:spacing w:before="120"/>
        <w:jc w:val="both"/>
        <w:rPr>
          <w:rFonts w:ascii="Marianne" w:hAnsi="Marianne"/>
          <w:sz w:val="24"/>
          <w:szCs w:val="24"/>
        </w:rPr>
      </w:pPr>
      <w:r w:rsidRPr="00843D6D">
        <w:rPr>
          <w:rFonts w:ascii="Marianne" w:hAnsi="Marianne"/>
          <w:sz w:val="20"/>
          <w:szCs w:val="20"/>
          <w:lang w:eastAsia="en-US"/>
        </w:rPr>
        <w:t>Conformément à l’article 3.6 du CCAG-</w:t>
      </w:r>
      <w:sdt>
        <w:sdtPr>
          <w:rPr>
            <w:rFonts w:ascii="Marianne" w:hAnsi="Marianne"/>
            <w:sz w:val="20"/>
            <w:szCs w:val="20"/>
            <w:lang w:eastAsia="en-US"/>
          </w:rPr>
          <w:alias w:val="CCAG"/>
          <w:tag w:val="CCAG"/>
          <w:id w:val="1698505076"/>
          <w:placeholder>
            <w:docPart w:val="D8B9A48BF90B4436814B01FA881A85D2"/>
          </w:placeholder>
          <w:dropDownList>
            <w:listItem w:value="Choisissez un élément."/>
            <w:listItem w:displayText="MOE" w:value="MOE"/>
            <w:listItem w:displayText="PI" w:value="PI"/>
            <w:listItem w:displayText="TVX" w:value="TVX"/>
          </w:dropDownList>
        </w:sdtPr>
        <w:sdtEndPr/>
        <w:sdtContent>
          <w:r w:rsidR="00F03AEA">
            <w:rPr>
              <w:rFonts w:ascii="Marianne" w:hAnsi="Marianne"/>
              <w:sz w:val="20"/>
              <w:szCs w:val="20"/>
              <w:lang w:eastAsia="en-US"/>
            </w:rPr>
            <w:t>MOE</w:t>
          </w:r>
        </w:sdtContent>
      </w:sdt>
      <w:r w:rsidRPr="00843D6D">
        <w:rPr>
          <w:rFonts w:ascii="Marianne" w:hAnsi="Marianne"/>
          <w:sz w:val="20"/>
          <w:szCs w:val="20"/>
          <w:lang w:eastAsia="en-US"/>
        </w:rPr>
        <w:t xml:space="preserve">, le titulaire peut sous-traiter une partie des prestations à condition d'avoir obtenu </w:t>
      </w:r>
      <w:r w:rsidRPr="00843D6D">
        <w:rPr>
          <w:rFonts w:ascii="Marianne" w:hAnsi="Marianne"/>
          <w:b/>
          <w:bCs/>
          <w:sz w:val="20"/>
          <w:szCs w:val="20"/>
          <w:u w:val="single"/>
          <w:lang w:eastAsia="en-US"/>
        </w:rPr>
        <w:t>préalablement</w:t>
      </w:r>
      <w:r w:rsidRPr="00843D6D">
        <w:rPr>
          <w:rFonts w:ascii="Marianne" w:hAnsi="Marianne"/>
          <w:sz w:val="20"/>
          <w:szCs w:val="20"/>
          <w:lang w:eastAsia="en-US"/>
        </w:rPr>
        <w:t>, du pouvoir adjudicateur, l'acceptation du sous-traitant et l'agrément de ses conditions de paiement. En vue d'obtenir cette acceptation et cet agrément, le titulaire adresse à la personne publique une déclaration de sous-traitance</w:t>
      </w:r>
      <w:r w:rsidRPr="00843D6D">
        <w:rPr>
          <w:rFonts w:ascii="Marianne" w:hAnsi="Marianne"/>
          <w:sz w:val="20"/>
          <w:szCs w:val="20"/>
        </w:rPr>
        <w:t xml:space="preserve"> (</w:t>
      </w:r>
      <w:hyperlink r:id="rId13" w:history="1">
        <w:r w:rsidRPr="00843D6D">
          <w:rPr>
            <w:rStyle w:val="Lienhypertexte"/>
            <w:rFonts w:ascii="Marianne" w:hAnsi="Marianne"/>
            <w:sz w:val="20"/>
            <w:szCs w:val="20"/>
          </w:rPr>
          <w:t>DC4</w:t>
        </w:r>
      </w:hyperlink>
      <w:r w:rsidRPr="00843D6D">
        <w:rPr>
          <w:rFonts w:ascii="Marianne" w:hAnsi="Marianne"/>
          <w:sz w:val="20"/>
          <w:szCs w:val="20"/>
        </w:rPr>
        <w:t>).</w:t>
      </w:r>
    </w:p>
    <w:p w14:paraId="544DB650" w14:textId="555B6897" w:rsidR="00843D6D" w:rsidRPr="00843D6D" w:rsidRDefault="00843D6D" w:rsidP="00843D6D">
      <w:pPr>
        <w:contextualSpacing/>
        <w:jc w:val="both"/>
        <w:rPr>
          <w:rFonts w:ascii="Marianne" w:hAnsi="Marianne"/>
          <w:sz w:val="20"/>
          <w:szCs w:val="20"/>
          <w:lang w:eastAsia="en-US"/>
        </w:rPr>
      </w:pPr>
      <w:r w:rsidRPr="00843D6D">
        <w:rPr>
          <w:rFonts w:ascii="Marianne" w:hAnsi="Marianne"/>
          <w:sz w:val="20"/>
          <w:szCs w:val="20"/>
          <w:lang w:eastAsia="en-US"/>
        </w:rPr>
        <w:t>Le formulaire dument complété par le sous-traitant et le Titulaire doit être accompagné des pièces suivantes à fournir par le sous-traitant :</w:t>
      </w:r>
    </w:p>
    <w:p w14:paraId="4457FCC5" w14:textId="77777777" w:rsidR="00843D6D" w:rsidRPr="00843D6D" w:rsidRDefault="00843D6D" w:rsidP="00411F1E">
      <w:pPr>
        <w:pStyle w:val="Paragraphedeliste"/>
        <w:numPr>
          <w:ilvl w:val="0"/>
          <w:numId w:val="22"/>
        </w:numPr>
        <w:tabs>
          <w:tab w:val="clear" w:pos="2415"/>
        </w:tabs>
        <w:rPr>
          <w:rFonts w:ascii="Marianne" w:hAnsi="Marianne" w:cs="Calibri"/>
        </w:rPr>
      </w:pPr>
      <w:r w:rsidRPr="00843D6D">
        <w:rPr>
          <w:rFonts w:ascii="Marianne" w:hAnsi="Marianne" w:cs="Calibri"/>
        </w:rPr>
        <w:t>Extrait KBIS datant de moins de 3 mois ;</w:t>
      </w:r>
    </w:p>
    <w:p w14:paraId="7E88E602" w14:textId="77777777" w:rsidR="00843D6D" w:rsidRPr="00843D6D" w:rsidRDefault="00843D6D" w:rsidP="00411F1E">
      <w:pPr>
        <w:pStyle w:val="Paragraphedeliste"/>
        <w:numPr>
          <w:ilvl w:val="0"/>
          <w:numId w:val="22"/>
        </w:numPr>
        <w:tabs>
          <w:tab w:val="clear" w:pos="2415"/>
        </w:tabs>
        <w:rPr>
          <w:rFonts w:ascii="Marianne" w:hAnsi="Marianne" w:cs="Calibri"/>
        </w:rPr>
      </w:pPr>
      <w:r w:rsidRPr="00843D6D">
        <w:rPr>
          <w:rFonts w:ascii="Marianne" w:hAnsi="Marianne" w:cs="Calibri"/>
        </w:rPr>
        <w:t xml:space="preserve">RIB ; </w:t>
      </w:r>
    </w:p>
    <w:p w14:paraId="64ECCFC3" w14:textId="77777777" w:rsidR="00843D6D" w:rsidRPr="00843D6D" w:rsidRDefault="00843D6D" w:rsidP="00411F1E">
      <w:pPr>
        <w:pStyle w:val="Paragraphedeliste"/>
        <w:numPr>
          <w:ilvl w:val="0"/>
          <w:numId w:val="22"/>
        </w:numPr>
        <w:tabs>
          <w:tab w:val="clear" w:pos="2415"/>
        </w:tabs>
        <w:rPr>
          <w:rFonts w:ascii="Marianne" w:hAnsi="Marianne" w:cs="Calibri"/>
        </w:rPr>
      </w:pPr>
      <w:r w:rsidRPr="00843D6D">
        <w:rPr>
          <w:rFonts w:ascii="Marianne" w:hAnsi="Marianne" w:cs="Calibri"/>
        </w:rPr>
        <w:t xml:space="preserve">Assurances </w:t>
      </w:r>
    </w:p>
    <w:p w14:paraId="400A45C6" w14:textId="54D020A3" w:rsidR="00843D6D" w:rsidRPr="00843D6D" w:rsidRDefault="00843D6D" w:rsidP="00843D6D">
      <w:pPr>
        <w:pStyle w:val="Sansinterligne"/>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La sous-traitance totale est interdite.</w:t>
      </w:r>
    </w:p>
    <w:p w14:paraId="652397F7" w14:textId="50F75C22" w:rsidR="00843D6D" w:rsidRPr="00843D6D" w:rsidRDefault="00843D6D" w:rsidP="00843D6D">
      <w:pPr>
        <w:spacing w:before="120"/>
        <w:jc w:val="both"/>
        <w:rPr>
          <w:sz w:val="20"/>
          <w:szCs w:val="20"/>
          <w:lang w:eastAsia="en-US"/>
        </w:rPr>
      </w:pPr>
      <w:r w:rsidRPr="00843D6D">
        <w:rPr>
          <w:rFonts w:ascii="Marianne" w:hAnsi="Marianne"/>
          <w:sz w:val="20"/>
          <w:szCs w:val="20"/>
          <w:lang w:eastAsia="en-US"/>
        </w:rPr>
        <w:t xml:space="preserve">Par dérogation à l’article 3.6.2 du CCAG, le maître d’ouvrage notifie l’acte de sous-traitance au </w:t>
      </w:r>
      <w:r>
        <w:rPr>
          <w:rFonts w:ascii="Marianne" w:hAnsi="Marianne"/>
          <w:sz w:val="20"/>
          <w:szCs w:val="20"/>
          <w:lang w:eastAsia="en-US"/>
        </w:rPr>
        <w:t>Titulaire</w:t>
      </w:r>
      <w:r w:rsidRPr="00843D6D">
        <w:rPr>
          <w:rFonts w:ascii="Marianne" w:hAnsi="Marianne"/>
          <w:sz w:val="20"/>
          <w:szCs w:val="20"/>
          <w:lang w:eastAsia="en-US"/>
        </w:rPr>
        <w:t xml:space="preserve"> qui en communique une copie à son ou ses sous-traitants. </w:t>
      </w:r>
    </w:p>
    <w:p w14:paraId="76C5721A" w14:textId="77777777" w:rsidR="00843D6D" w:rsidRDefault="00843D6D" w:rsidP="000F0ABB">
      <w:pPr>
        <w:pStyle w:val="Sansinterligne"/>
        <w:rPr>
          <w:rFonts w:ascii="Marianne" w:hAnsi="Marianne"/>
          <w:sz w:val="20"/>
          <w:szCs w:val="20"/>
        </w:rPr>
      </w:pPr>
    </w:p>
    <w:p w14:paraId="4CC15626" w14:textId="67054BF3" w:rsidR="00EE711D" w:rsidRPr="00CE76B8" w:rsidRDefault="00EE711D"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r>
        <w:rPr>
          <w:rFonts w:ascii="Marianne" w:hAnsi="Marianne" w:cs="Calibri"/>
          <w:bCs w:val="0"/>
          <w:kern w:val="0"/>
          <w:sz w:val="20"/>
          <w:szCs w:val="20"/>
        </w:rPr>
        <w:t xml:space="preserve"> </w:t>
      </w:r>
      <w:bookmarkStart w:id="41" w:name="_Toc221812903"/>
      <w:r>
        <w:rPr>
          <w:rFonts w:ascii="Marianne" w:hAnsi="Marianne" w:cs="Calibri"/>
          <w:bCs w:val="0"/>
          <w:kern w:val="0"/>
          <w:sz w:val="20"/>
          <w:szCs w:val="20"/>
        </w:rPr>
        <w:t>Propriété intellectuelle</w:t>
      </w:r>
      <w:bookmarkEnd w:id="41"/>
    </w:p>
    <w:p w14:paraId="0C00C80D" w14:textId="77777777" w:rsidR="000F0ABB" w:rsidRPr="00843D6D" w:rsidRDefault="000F0ABB" w:rsidP="000F0ABB">
      <w:pPr>
        <w:spacing w:before="120" w:after="120"/>
        <w:jc w:val="both"/>
        <w:rPr>
          <w:rFonts w:ascii="Marianne" w:hAnsi="Marianne"/>
          <w:sz w:val="20"/>
          <w:szCs w:val="20"/>
          <w:lang w:eastAsia="en-US"/>
        </w:rPr>
      </w:pPr>
      <w:r w:rsidRPr="00843D6D">
        <w:rPr>
          <w:rFonts w:ascii="Marianne" w:hAnsi="Marianne"/>
          <w:sz w:val="20"/>
          <w:szCs w:val="20"/>
          <w:lang w:eastAsia="en-US"/>
        </w:rPr>
        <w:t xml:space="preserve">Tous les résultats du marché sont la propriété exclusive de la personne publique. Le titulaire ne peut se prévaloir d’aucun droit sur les résultats élaborés durant l’exécution du présent marché.   </w:t>
      </w:r>
    </w:p>
    <w:p w14:paraId="15075804" w14:textId="77777777" w:rsidR="000F0ABB" w:rsidRPr="00843D6D" w:rsidRDefault="000F0ABB" w:rsidP="000F0ABB">
      <w:pPr>
        <w:spacing w:before="120" w:after="120"/>
        <w:jc w:val="both"/>
        <w:rPr>
          <w:rFonts w:ascii="Marianne" w:hAnsi="Marianne"/>
          <w:sz w:val="20"/>
          <w:szCs w:val="20"/>
          <w:lang w:eastAsia="en-US"/>
        </w:rPr>
      </w:pPr>
      <w:r w:rsidRPr="00843D6D">
        <w:rPr>
          <w:rFonts w:ascii="Marianne" w:hAnsi="Marianne"/>
          <w:sz w:val="20"/>
          <w:szCs w:val="20"/>
          <w:lang w:eastAsia="en-US"/>
        </w:rPr>
        <w:t>La personne publique peut néanmoins autoriser le titulaire à exploiter, y compris à titre commercial, certains résultats créés dans le cadre du marché. Cette autorisation se fait au cas par cas après demande du titulaire, et ne peut concerner des informations protégées.</w:t>
      </w:r>
    </w:p>
    <w:p w14:paraId="1A530B32" w14:textId="5CA536E0" w:rsidR="00843D6D" w:rsidRPr="00843D6D" w:rsidRDefault="000F0ABB" w:rsidP="000F0ABB">
      <w:pPr>
        <w:spacing w:before="120" w:after="120"/>
        <w:jc w:val="both"/>
        <w:rPr>
          <w:rFonts w:ascii="Marianne" w:hAnsi="Marianne"/>
          <w:sz w:val="20"/>
          <w:szCs w:val="20"/>
          <w:lang w:eastAsia="en-US"/>
        </w:rPr>
      </w:pPr>
      <w:r w:rsidRPr="00843D6D">
        <w:rPr>
          <w:rFonts w:ascii="Marianne" w:hAnsi="Marianne"/>
          <w:sz w:val="20"/>
          <w:szCs w:val="20"/>
          <w:lang w:eastAsia="en-US"/>
        </w:rPr>
        <w:t xml:space="preserve">En cas d’utilisation non autorisée des résultats, la personne publique peut résilier le contrat avec le titulaire concerné pour faute.  </w:t>
      </w:r>
    </w:p>
    <w:p w14:paraId="513FA00A" w14:textId="53A1762E" w:rsidR="00EE711D" w:rsidRPr="00CE76B8" w:rsidRDefault="00EE711D"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r>
        <w:rPr>
          <w:rFonts w:ascii="Marianne" w:hAnsi="Marianne" w:cs="Calibri"/>
          <w:bCs w:val="0"/>
          <w:kern w:val="0"/>
          <w:sz w:val="20"/>
          <w:szCs w:val="20"/>
        </w:rPr>
        <w:lastRenderedPageBreak/>
        <w:t xml:space="preserve"> </w:t>
      </w:r>
      <w:bookmarkStart w:id="42" w:name="_Toc221812904"/>
      <w:r>
        <w:rPr>
          <w:rFonts w:ascii="Marianne" w:hAnsi="Marianne" w:cs="Calibri"/>
          <w:bCs w:val="0"/>
          <w:kern w:val="0"/>
          <w:sz w:val="20"/>
          <w:szCs w:val="20"/>
        </w:rPr>
        <w:t>Langue</w:t>
      </w:r>
      <w:bookmarkEnd w:id="42"/>
    </w:p>
    <w:p w14:paraId="6CA5C7A0" w14:textId="2627EE2D" w:rsidR="000F0ABB" w:rsidRPr="00411F1E" w:rsidRDefault="000F0ABB" w:rsidP="000F0ABB">
      <w:pPr>
        <w:spacing w:before="120" w:after="120"/>
        <w:jc w:val="both"/>
        <w:rPr>
          <w:rFonts w:ascii="Marianne" w:hAnsi="Marianne"/>
          <w:sz w:val="20"/>
          <w:szCs w:val="20"/>
          <w:lang w:eastAsia="en-US"/>
        </w:rPr>
      </w:pPr>
      <w:r w:rsidRPr="00843D6D">
        <w:rPr>
          <w:rFonts w:ascii="Marianne" w:hAnsi="Marianne"/>
          <w:sz w:val="20"/>
          <w:szCs w:val="20"/>
          <w:lang w:eastAsia="en-US"/>
        </w:rPr>
        <w:t>Tous les documents écrits remis par le titulaire à la personne publique doivent être rédigés en langue française.</w:t>
      </w:r>
      <w:r w:rsidR="0062133D">
        <w:rPr>
          <w:rFonts w:ascii="Marianne" w:hAnsi="Marianne"/>
          <w:sz w:val="20"/>
          <w:szCs w:val="20"/>
          <w:lang w:eastAsia="en-US"/>
        </w:rPr>
        <w:t xml:space="preserve"> </w:t>
      </w:r>
      <w:r w:rsidRPr="00843D6D">
        <w:rPr>
          <w:rFonts w:ascii="Marianne" w:hAnsi="Marianne"/>
          <w:sz w:val="20"/>
          <w:szCs w:val="20"/>
          <w:lang w:eastAsia="en-US"/>
        </w:rPr>
        <w:t>Dans le cas où le titulaire ne peut délivrer un document en langue française, il doit fournir, à sa charge, ce document accompagné d'une traduction en français.</w:t>
      </w:r>
    </w:p>
    <w:p w14:paraId="677E6829" w14:textId="77777777" w:rsidR="000F0DCE" w:rsidRDefault="000F0DCE" w:rsidP="000F0ABB">
      <w:pPr>
        <w:spacing w:before="120" w:after="120"/>
        <w:jc w:val="both"/>
        <w:rPr>
          <w:rFonts w:ascii="Marianne" w:hAnsi="Marianne" w:cs="Arial"/>
          <w:sz w:val="20"/>
        </w:rPr>
      </w:pPr>
    </w:p>
    <w:p w14:paraId="1B6D4887" w14:textId="2568F5B0" w:rsidR="00843D6D" w:rsidRPr="00CE76B8" w:rsidRDefault="00843D6D" w:rsidP="00411F1E">
      <w:pPr>
        <w:pStyle w:val="Titre1"/>
        <w:keepNext w:val="0"/>
        <w:numPr>
          <w:ilvl w:val="0"/>
          <w:numId w:val="8"/>
        </w:numPr>
        <w:autoSpaceDE w:val="0"/>
        <w:autoSpaceDN w:val="0"/>
        <w:adjustRightInd w:val="0"/>
        <w:spacing w:before="225" w:after="225" w:line="240" w:lineRule="auto"/>
        <w:jc w:val="both"/>
        <w:rPr>
          <w:rFonts w:ascii="Marianne" w:hAnsi="Marianne" w:cs="Calibri"/>
          <w:bCs w:val="0"/>
          <w:kern w:val="0"/>
          <w:sz w:val="20"/>
          <w:szCs w:val="20"/>
        </w:rPr>
      </w:pPr>
      <w:bookmarkStart w:id="43" w:name="_Toc221812905"/>
      <w:r>
        <w:rPr>
          <w:rFonts w:ascii="Marianne" w:hAnsi="Marianne" w:cs="Calibri"/>
          <w:bCs w:val="0"/>
          <w:kern w:val="0"/>
          <w:sz w:val="20"/>
          <w:szCs w:val="20"/>
        </w:rPr>
        <w:t>Différends et litiges</w:t>
      </w:r>
      <w:bookmarkEnd w:id="43"/>
    </w:p>
    <w:p w14:paraId="6E3023BE" w14:textId="2C15F67A" w:rsidR="00843D6D" w:rsidRPr="00CE76B8" w:rsidRDefault="00843D6D"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r>
        <w:rPr>
          <w:rFonts w:ascii="Marianne" w:hAnsi="Marianne" w:cs="Calibri"/>
          <w:bCs w:val="0"/>
          <w:kern w:val="0"/>
          <w:sz w:val="20"/>
          <w:szCs w:val="20"/>
        </w:rPr>
        <w:t xml:space="preserve"> </w:t>
      </w:r>
      <w:bookmarkStart w:id="44" w:name="_Toc221812906"/>
      <w:r>
        <w:rPr>
          <w:rFonts w:ascii="Marianne" w:hAnsi="Marianne" w:cs="Calibri"/>
          <w:bCs w:val="0"/>
          <w:kern w:val="0"/>
          <w:sz w:val="20"/>
          <w:szCs w:val="20"/>
        </w:rPr>
        <w:t>Règlement à l’amiable</w:t>
      </w:r>
      <w:bookmarkEnd w:id="44"/>
    </w:p>
    <w:p w14:paraId="1DB3108B" w14:textId="77777777" w:rsidR="000F0ABB" w:rsidRPr="00843D6D" w:rsidRDefault="000F0ABB" w:rsidP="000F0ABB">
      <w:pPr>
        <w:pStyle w:val="Sansinterligne"/>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La personne publique et le titulaire s'efforcent de régler à l'amiable tout différend éventuel relatif à l'interprétation des stipulations du présent marché ou à l'exécution des prestations.</w:t>
      </w:r>
    </w:p>
    <w:p w14:paraId="798E6B60" w14:textId="77777777" w:rsidR="000F0ABB" w:rsidRPr="00843D6D" w:rsidRDefault="000F0ABB" w:rsidP="000F0ABB">
      <w:pPr>
        <w:pStyle w:val="Sansinterligne"/>
        <w:rPr>
          <w:rFonts w:ascii="Marianne" w:eastAsia="Times New Roman" w:hAnsi="Marianne" w:cs="Calibri"/>
          <w:sz w:val="20"/>
          <w:szCs w:val="20"/>
          <w:lang w:eastAsia="en-US"/>
        </w:rPr>
      </w:pPr>
    </w:p>
    <w:p w14:paraId="08B6B91B" w14:textId="132A3E01" w:rsidR="00843D6D" w:rsidRPr="00AE701F" w:rsidRDefault="000F0ABB" w:rsidP="000F0ABB">
      <w:pPr>
        <w:pStyle w:val="Sansinterligne"/>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 xml:space="preserve">Si, à l'occasion de l’interprétation des stipulations du présent marché ou de l’exécution des prestations objet du marché, un différend survient entre le titulaire et le pouvoir adjudicateur, il est fait application des dispositions prévues </w:t>
      </w:r>
      <w:r w:rsidR="00843D6D">
        <w:rPr>
          <w:rFonts w:ascii="Marianne" w:eastAsia="Times New Roman" w:hAnsi="Marianne" w:cs="Calibri"/>
          <w:sz w:val="20"/>
          <w:szCs w:val="20"/>
          <w:lang w:eastAsia="en-US"/>
        </w:rPr>
        <w:t>au CCAG</w:t>
      </w:r>
      <w:r w:rsidRPr="00843D6D">
        <w:rPr>
          <w:rFonts w:ascii="Marianne" w:eastAsia="Times New Roman" w:hAnsi="Marianne" w:cs="Calibri"/>
          <w:sz w:val="20"/>
          <w:szCs w:val="20"/>
          <w:lang w:eastAsia="en-US"/>
        </w:rPr>
        <w:t xml:space="preserve"> relatif au règlement des différends entre les parties.</w:t>
      </w:r>
      <w:r w:rsidR="0062133D">
        <w:rPr>
          <w:rFonts w:ascii="Marianne" w:eastAsia="Times New Roman" w:hAnsi="Marianne" w:cs="Calibri"/>
          <w:sz w:val="20"/>
          <w:szCs w:val="20"/>
          <w:lang w:eastAsia="en-US"/>
        </w:rPr>
        <w:t xml:space="preserve"> </w:t>
      </w:r>
      <w:r w:rsidRPr="00843D6D">
        <w:rPr>
          <w:rFonts w:ascii="Marianne" w:eastAsia="Times New Roman" w:hAnsi="Marianne" w:cs="Calibri"/>
          <w:sz w:val="20"/>
          <w:szCs w:val="20"/>
          <w:lang w:eastAsia="en-US"/>
        </w:rPr>
        <w:t>En cas de différend, la personne publique et le titulaire peuvent recourir au comité consultatif de règlement amiable compétent ou au médiateur des entreprises des différends relatifs aux marchés publics conformément aux dispositions des articles R.2197-1 à R.2197-24 du Code de la commande publique.</w:t>
      </w:r>
    </w:p>
    <w:p w14:paraId="27ADDD63" w14:textId="7BCE6D30" w:rsidR="00843D6D" w:rsidRPr="00CE76B8" w:rsidRDefault="00843D6D" w:rsidP="00411F1E">
      <w:pPr>
        <w:pStyle w:val="Titre1"/>
        <w:keepNext w:val="0"/>
        <w:numPr>
          <w:ilvl w:val="1"/>
          <w:numId w:val="8"/>
        </w:numPr>
        <w:autoSpaceDE w:val="0"/>
        <w:autoSpaceDN w:val="0"/>
        <w:adjustRightInd w:val="0"/>
        <w:spacing w:before="225" w:after="225" w:line="240" w:lineRule="auto"/>
        <w:jc w:val="both"/>
        <w:rPr>
          <w:rFonts w:ascii="Marianne" w:hAnsi="Marianne" w:cs="Calibri"/>
          <w:bCs w:val="0"/>
          <w:kern w:val="0"/>
          <w:sz w:val="20"/>
          <w:szCs w:val="20"/>
        </w:rPr>
      </w:pPr>
      <w:bookmarkStart w:id="45" w:name="_Toc221812907"/>
      <w:r>
        <w:rPr>
          <w:rFonts w:ascii="Marianne" w:hAnsi="Marianne" w:cs="Calibri"/>
          <w:bCs w:val="0"/>
          <w:kern w:val="0"/>
          <w:sz w:val="20"/>
          <w:szCs w:val="20"/>
        </w:rPr>
        <w:t>Litiges et contentieux</w:t>
      </w:r>
      <w:bookmarkEnd w:id="45"/>
    </w:p>
    <w:p w14:paraId="35BE4392" w14:textId="77777777" w:rsidR="000F0ABB" w:rsidRPr="00843D6D" w:rsidRDefault="000F0ABB" w:rsidP="000F0ABB">
      <w:pPr>
        <w:pStyle w:val="Sansinterligne"/>
        <w:rPr>
          <w:rFonts w:ascii="Marianne" w:eastAsia="Times New Roman" w:hAnsi="Marianne" w:cs="Calibri"/>
          <w:sz w:val="20"/>
          <w:szCs w:val="20"/>
          <w:lang w:eastAsia="en-US"/>
        </w:rPr>
      </w:pPr>
      <w:bookmarkStart w:id="46" w:name="_Hlk221553158"/>
      <w:r w:rsidRPr="00843D6D">
        <w:rPr>
          <w:rFonts w:ascii="Marianne" w:eastAsia="Times New Roman" w:hAnsi="Marianne" w:cs="Calibri"/>
          <w:sz w:val="20"/>
          <w:szCs w:val="20"/>
          <w:lang w:eastAsia="en-US"/>
        </w:rPr>
        <w:t xml:space="preserve">Le présent marché est soumis au droit français. </w:t>
      </w:r>
    </w:p>
    <w:p w14:paraId="42A1BCC4" w14:textId="51D37588" w:rsidR="00411F1E" w:rsidRPr="00843D6D" w:rsidRDefault="000F0ABB" w:rsidP="000F0ABB">
      <w:pPr>
        <w:pStyle w:val="Sansinterligne"/>
        <w:rPr>
          <w:rFonts w:ascii="Marianne" w:eastAsia="Times New Roman" w:hAnsi="Marianne" w:cs="Calibri"/>
          <w:sz w:val="20"/>
          <w:szCs w:val="20"/>
          <w:lang w:eastAsia="en-US"/>
        </w:rPr>
      </w:pPr>
      <w:r w:rsidRPr="00843D6D">
        <w:rPr>
          <w:rFonts w:ascii="Marianne" w:eastAsia="Times New Roman" w:hAnsi="Marianne" w:cs="Calibri"/>
          <w:sz w:val="20"/>
          <w:szCs w:val="20"/>
          <w:lang w:eastAsia="en-US"/>
        </w:rPr>
        <w:t xml:space="preserve">En cas de litige et d’échec des tentatives de règlement amiable, les parties conviennent de saisir le tribunal administratif </w:t>
      </w:r>
      <w:r w:rsidR="00843D6D">
        <w:rPr>
          <w:rFonts w:ascii="Marianne" w:eastAsia="Times New Roman" w:hAnsi="Marianne" w:cs="Calibri"/>
          <w:sz w:val="20"/>
          <w:szCs w:val="20"/>
          <w:lang w:eastAsia="en-US"/>
        </w:rPr>
        <w:t>de Paris</w:t>
      </w:r>
      <w:r w:rsidRPr="00843D6D">
        <w:rPr>
          <w:rFonts w:ascii="Marianne" w:eastAsia="Times New Roman" w:hAnsi="Marianne" w:cs="Calibri"/>
          <w:sz w:val="20"/>
          <w:szCs w:val="20"/>
          <w:lang w:eastAsia="en-US"/>
        </w:rPr>
        <w:t>.</w:t>
      </w:r>
    </w:p>
    <w:p w14:paraId="5F4B733D" w14:textId="52EA1275" w:rsidR="00843D6D" w:rsidRPr="00843D6D" w:rsidRDefault="00843D6D" w:rsidP="00411F1E">
      <w:pPr>
        <w:pStyle w:val="Titre1"/>
        <w:keepNext w:val="0"/>
        <w:numPr>
          <w:ilvl w:val="0"/>
          <w:numId w:val="8"/>
        </w:numPr>
        <w:autoSpaceDE w:val="0"/>
        <w:autoSpaceDN w:val="0"/>
        <w:adjustRightInd w:val="0"/>
        <w:spacing w:before="225" w:after="225" w:line="240" w:lineRule="auto"/>
        <w:jc w:val="both"/>
        <w:rPr>
          <w:rFonts w:ascii="Marianne" w:hAnsi="Marianne" w:cs="Calibri"/>
          <w:bCs w:val="0"/>
          <w:kern w:val="0"/>
          <w:sz w:val="20"/>
          <w:szCs w:val="20"/>
        </w:rPr>
      </w:pPr>
      <w:bookmarkStart w:id="47" w:name="_Toc221812908"/>
      <w:bookmarkEnd w:id="46"/>
      <w:r>
        <w:rPr>
          <w:rFonts w:ascii="Marianne" w:hAnsi="Marianne" w:cs="Calibri"/>
          <w:bCs w:val="0"/>
          <w:kern w:val="0"/>
          <w:sz w:val="20"/>
          <w:szCs w:val="20"/>
        </w:rPr>
        <w:t>Différends et litiges</w:t>
      </w:r>
      <w:bookmarkEnd w:id="47"/>
    </w:p>
    <w:tbl>
      <w:tblPr>
        <w:tblW w:w="9175" w:type="dxa"/>
        <w:tblInd w:w="-108" w:type="dxa"/>
        <w:tblLayout w:type="fixed"/>
        <w:tblLook w:val="04A0" w:firstRow="1" w:lastRow="0" w:firstColumn="1" w:lastColumn="0" w:noHBand="0" w:noVBand="1"/>
      </w:tblPr>
      <w:tblGrid>
        <w:gridCol w:w="2230"/>
        <w:gridCol w:w="2835"/>
        <w:gridCol w:w="4110"/>
      </w:tblGrid>
      <w:tr w:rsidR="000F0ABB" w:rsidRPr="001647A7" w14:paraId="100AA5BC" w14:textId="77777777" w:rsidTr="0062133D">
        <w:trPr>
          <w:trHeight w:val="365"/>
        </w:trPr>
        <w:tc>
          <w:tcPr>
            <w:tcW w:w="2230" w:type="dxa"/>
            <w:tcBorders>
              <w:top w:val="single" w:sz="4" w:space="0" w:color="auto"/>
              <w:left w:val="single" w:sz="4" w:space="0" w:color="auto"/>
              <w:bottom w:val="single" w:sz="4" w:space="0" w:color="auto"/>
              <w:right w:val="single" w:sz="4" w:space="0" w:color="auto"/>
            </w:tcBorders>
            <w:shd w:val="clear" w:color="auto" w:fill="FFFFFF"/>
          </w:tcPr>
          <w:p w14:paraId="73970D37" w14:textId="77777777" w:rsidR="000F0ABB" w:rsidRPr="001647A7" w:rsidRDefault="000F0ABB" w:rsidP="000456F0">
            <w:pPr>
              <w:spacing w:before="120"/>
              <w:jc w:val="center"/>
              <w:rPr>
                <w:rFonts w:ascii="Marianne" w:hAnsi="Marianne"/>
                <w:sz w:val="14"/>
                <w:szCs w:val="14"/>
              </w:rPr>
            </w:pPr>
            <w:r w:rsidRPr="001647A7">
              <w:rPr>
                <w:rFonts w:ascii="Marianne" w:eastAsia="Calibri" w:hAnsi="Marianne" w:cs="Arial"/>
                <w:b/>
                <w:sz w:val="16"/>
                <w:szCs w:val="16"/>
              </w:rPr>
              <w:t>Nature de la dérogation</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04E2E80D" w14:textId="77777777" w:rsidR="000F0ABB" w:rsidRPr="001647A7" w:rsidRDefault="000F0ABB" w:rsidP="000456F0">
            <w:pPr>
              <w:spacing w:before="120"/>
              <w:jc w:val="center"/>
              <w:rPr>
                <w:rFonts w:ascii="Marianne" w:eastAsia="Calibri" w:hAnsi="Marianne" w:cs="Arial"/>
                <w:b/>
                <w:sz w:val="16"/>
                <w:szCs w:val="16"/>
              </w:rPr>
            </w:pPr>
            <w:r w:rsidRPr="001647A7">
              <w:rPr>
                <w:rFonts w:ascii="Marianne" w:eastAsia="Calibri" w:hAnsi="Marianne" w:cs="Arial"/>
                <w:b/>
                <w:sz w:val="16"/>
                <w:szCs w:val="16"/>
              </w:rPr>
              <w:t>Articles du CCAP</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14:paraId="0FECF1F3" w14:textId="77777777" w:rsidR="000F0ABB" w:rsidRPr="001647A7" w:rsidRDefault="000F0ABB" w:rsidP="000456F0">
            <w:pPr>
              <w:spacing w:before="120"/>
              <w:jc w:val="center"/>
              <w:rPr>
                <w:rFonts w:ascii="Marianne" w:hAnsi="Marianne"/>
                <w:sz w:val="14"/>
                <w:szCs w:val="14"/>
              </w:rPr>
            </w:pPr>
            <w:r w:rsidRPr="001647A7">
              <w:rPr>
                <w:rFonts w:ascii="Marianne" w:eastAsia="Calibri" w:hAnsi="Marianne" w:cs="Arial"/>
                <w:b/>
                <w:sz w:val="16"/>
                <w:szCs w:val="16"/>
              </w:rPr>
              <w:t>Articles CCAG</w:t>
            </w:r>
          </w:p>
        </w:tc>
      </w:tr>
      <w:tr w:rsidR="000F0ABB" w:rsidRPr="001647A7" w14:paraId="1844FF8B" w14:textId="77777777" w:rsidTr="0062133D">
        <w:trPr>
          <w:trHeight w:val="628"/>
        </w:trPr>
        <w:tc>
          <w:tcPr>
            <w:tcW w:w="2230" w:type="dxa"/>
            <w:tcBorders>
              <w:top w:val="single" w:sz="4" w:space="0" w:color="auto"/>
              <w:left w:val="single" w:sz="4" w:space="0" w:color="auto"/>
              <w:bottom w:val="single" w:sz="4" w:space="0" w:color="auto"/>
              <w:right w:val="single" w:sz="4" w:space="0" w:color="auto"/>
            </w:tcBorders>
          </w:tcPr>
          <w:p w14:paraId="0384E874" w14:textId="77777777" w:rsidR="000F0ABB" w:rsidRPr="001647A7" w:rsidRDefault="000F0ABB" w:rsidP="000456F0">
            <w:pPr>
              <w:spacing w:before="120"/>
              <w:jc w:val="center"/>
              <w:rPr>
                <w:rFonts w:ascii="Marianne" w:hAnsi="Marianne"/>
                <w:sz w:val="14"/>
                <w:szCs w:val="14"/>
              </w:rPr>
            </w:pPr>
            <w:r w:rsidRPr="001647A7">
              <w:rPr>
                <w:rFonts w:ascii="Marianne" w:eastAsia="Calibri" w:hAnsi="Marianne" w:cs="Arial"/>
                <w:sz w:val="16"/>
                <w:szCs w:val="16"/>
              </w:rPr>
              <w:t>Pièces contractuelles</w:t>
            </w:r>
          </w:p>
        </w:tc>
        <w:tc>
          <w:tcPr>
            <w:tcW w:w="2835" w:type="dxa"/>
            <w:tcBorders>
              <w:top w:val="single" w:sz="4" w:space="0" w:color="auto"/>
              <w:left w:val="single" w:sz="4" w:space="0" w:color="auto"/>
              <w:bottom w:val="single" w:sz="4" w:space="0" w:color="auto"/>
              <w:right w:val="single" w:sz="4" w:space="0" w:color="auto"/>
            </w:tcBorders>
          </w:tcPr>
          <w:p w14:paraId="1CD664BD" w14:textId="22A29F6A" w:rsidR="000F0ABB" w:rsidRPr="001647A7" w:rsidRDefault="00411F1E" w:rsidP="000456F0">
            <w:pPr>
              <w:spacing w:before="120"/>
              <w:jc w:val="center"/>
              <w:rPr>
                <w:rFonts w:ascii="Marianne" w:eastAsia="Calibri" w:hAnsi="Marianne" w:cs="Arial"/>
                <w:sz w:val="16"/>
                <w:szCs w:val="16"/>
              </w:rPr>
            </w:pPr>
            <w:r>
              <w:rPr>
                <w:rFonts w:ascii="Marianne" w:eastAsia="Calibri" w:hAnsi="Marianne" w:cs="Arial"/>
                <w:sz w:val="16"/>
                <w:szCs w:val="16"/>
              </w:rPr>
              <w:t>4</w:t>
            </w:r>
          </w:p>
        </w:tc>
        <w:tc>
          <w:tcPr>
            <w:tcW w:w="4110" w:type="dxa"/>
            <w:tcBorders>
              <w:top w:val="single" w:sz="4" w:space="0" w:color="auto"/>
              <w:left w:val="single" w:sz="4" w:space="0" w:color="auto"/>
              <w:bottom w:val="single" w:sz="4" w:space="0" w:color="auto"/>
              <w:right w:val="single" w:sz="4" w:space="0" w:color="auto"/>
            </w:tcBorders>
            <w:vAlign w:val="center"/>
          </w:tcPr>
          <w:p w14:paraId="67E35BC8" w14:textId="77777777" w:rsidR="000F0ABB" w:rsidRPr="001647A7" w:rsidRDefault="000F0ABB" w:rsidP="000456F0">
            <w:pPr>
              <w:spacing w:before="120"/>
              <w:jc w:val="center"/>
              <w:rPr>
                <w:rFonts w:ascii="Marianne" w:hAnsi="Marianne"/>
                <w:sz w:val="14"/>
                <w:szCs w:val="14"/>
              </w:rPr>
            </w:pPr>
            <w:r w:rsidRPr="001647A7">
              <w:rPr>
                <w:rFonts w:ascii="Marianne" w:eastAsia="Calibri" w:hAnsi="Marianne" w:cs="Arial"/>
                <w:sz w:val="16"/>
                <w:szCs w:val="16"/>
              </w:rPr>
              <w:t xml:space="preserve">3.4 </w:t>
            </w:r>
          </w:p>
        </w:tc>
      </w:tr>
      <w:tr w:rsidR="000F0ABB" w:rsidRPr="001647A7" w14:paraId="3F4AB23A" w14:textId="77777777" w:rsidTr="0062133D">
        <w:trPr>
          <w:trHeight w:val="365"/>
        </w:trPr>
        <w:tc>
          <w:tcPr>
            <w:tcW w:w="2230" w:type="dxa"/>
            <w:tcBorders>
              <w:top w:val="single" w:sz="4" w:space="0" w:color="auto"/>
              <w:left w:val="single" w:sz="4" w:space="0" w:color="auto"/>
              <w:bottom w:val="single" w:sz="4" w:space="0" w:color="auto"/>
              <w:right w:val="single" w:sz="4" w:space="0" w:color="auto"/>
            </w:tcBorders>
          </w:tcPr>
          <w:p w14:paraId="563AC910" w14:textId="77777777" w:rsidR="000F0ABB" w:rsidRPr="001647A7" w:rsidRDefault="000F0ABB" w:rsidP="000456F0">
            <w:pPr>
              <w:spacing w:before="120"/>
              <w:jc w:val="center"/>
              <w:rPr>
                <w:rFonts w:ascii="Marianne" w:eastAsia="Calibri" w:hAnsi="Marianne" w:cs="Arial"/>
                <w:sz w:val="16"/>
                <w:szCs w:val="16"/>
              </w:rPr>
            </w:pPr>
            <w:r w:rsidRPr="001647A7">
              <w:rPr>
                <w:rFonts w:ascii="Marianne" w:eastAsia="Calibri" w:hAnsi="Marianne" w:cs="Arial"/>
                <w:sz w:val="16"/>
                <w:szCs w:val="16"/>
              </w:rPr>
              <w:t>Pénalités</w:t>
            </w:r>
          </w:p>
        </w:tc>
        <w:tc>
          <w:tcPr>
            <w:tcW w:w="2835" w:type="dxa"/>
            <w:tcBorders>
              <w:top w:val="single" w:sz="4" w:space="0" w:color="auto"/>
              <w:left w:val="single" w:sz="4" w:space="0" w:color="auto"/>
              <w:bottom w:val="single" w:sz="4" w:space="0" w:color="auto"/>
              <w:right w:val="single" w:sz="4" w:space="0" w:color="auto"/>
            </w:tcBorders>
          </w:tcPr>
          <w:p w14:paraId="28403B96" w14:textId="1895E140" w:rsidR="000F0ABB" w:rsidRPr="001647A7" w:rsidRDefault="00411F1E" w:rsidP="000456F0">
            <w:pPr>
              <w:spacing w:before="120"/>
              <w:jc w:val="center"/>
              <w:rPr>
                <w:rFonts w:ascii="Marianne" w:eastAsia="Calibri" w:hAnsi="Marianne" w:cs="Arial"/>
                <w:sz w:val="16"/>
                <w:szCs w:val="16"/>
              </w:rPr>
            </w:pPr>
            <w:r>
              <w:rPr>
                <w:rFonts w:ascii="Marianne" w:eastAsia="Calibri" w:hAnsi="Marianne" w:cs="Arial"/>
                <w:sz w:val="16"/>
                <w:szCs w:val="16"/>
              </w:rPr>
              <w:t>6</w:t>
            </w:r>
          </w:p>
        </w:tc>
        <w:tc>
          <w:tcPr>
            <w:tcW w:w="4110" w:type="dxa"/>
            <w:tcBorders>
              <w:top w:val="single" w:sz="4" w:space="0" w:color="auto"/>
              <w:left w:val="single" w:sz="4" w:space="0" w:color="auto"/>
              <w:bottom w:val="single" w:sz="4" w:space="0" w:color="auto"/>
              <w:right w:val="single" w:sz="4" w:space="0" w:color="auto"/>
            </w:tcBorders>
            <w:vAlign w:val="center"/>
          </w:tcPr>
          <w:p w14:paraId="433ABBFD" w14:textId="6953007B" w:rsidR="000F0ABB" w:rsidRPr="001647A7" w:rsidRDefault="007301EA" w:rsidP="000456F0">
            <w:pPr>
              <w:spacing w:before="120"/>
              <w:jc w:val="center"/>
              <w:rPr>
                <w:rFonts w:ascii="Marianne" w:eastAsia="Calibri" w:hAnsi="Marianne" w:cs="Arial"/>
                <w:sz w:val="16"/>
                <w:szCs w:val="16"/>
              </w:rPr>
            </w:pPr>
            <w:r>
              <w:rPr>
                <w:rFonts w:ascii="Marianne" w:eastAsia="Calibri" w:hAnsi="Marianne" w:cs="Arial"/>
                <w:sz w:val="16"/>
                <w:szCs w:val="16"/>
              </w:rPr>
              <w:t>16</w:t>
            </w:r>
          </w:p>
        </w:tc>
      </w:tr>
      <w:tr w:rsidR="000F0ABB" w:rsidRPr="001647A7" w14:paraId="7D0CE696" w14:textId="77777777" w:rsidTr="0062133D">
        <w:trPr>
          <w:trHeight w:val="365"/>
        </w:trPr>
        <w:tc>
          <w:tcPr>
            <w:tcW w:w="2230" w:type="dxa"/>
            <w:tcBorders>
              <w:top w:val="single" w:sz="4" w:space="0" w:color="auto"/>
              <w:left w:val="single" w:sz="4" w:space="0" w:color="auto"/>
              <w:bottom w:val="single" w:sz="4" w:space="0" w:color="auto"/>
              <w:right w:val="single" w:sz="4" w:space="0" w:color="auto"/>
            </w:tcBorders>
          </w:tcPr>
          <w:p w14:paraId="147C9C6A" w14:textId="77777777" w:rsidR="000F0ABB" w:rsidRPr="001647A7" w:rsidRDefault="000F0ABB" w:rsidP="000456F0">
            <w:pPr>
              <w:spacing w:before="120"/>
              <w:jc w:val="center"/>
              <w:rPr>
                <w:rFonts w:ascii="Marianne" w:eastAsia="Calibri" w:hAnsi="Marianne" w:cs="Arial"/>
                <w:sz w:val="16"/>
                <w:szCs w:val="16"/>
              </w:rPr>
            </w:pPr>
            <w:r w:rsidRPr="001647A7">
              <w:rPr>
                <w:rFonts w:ascii="Marianne" w:eastAsia="Calibri" w:hAnsi="Marianne" w:cs="Arial"/>
                <w:sz w:val="16"/>
                <w:szCs w:val="16"/>
              </w:rPr>
              <w:t>Sous-traitance</w:t>
            </w:r>
          </w:p>
        </w:tc>
        <w:tc>
          <w:tcPr>
            <w:tcW w:w="2835" w:type="dxa"/>
            <w:tcBorders>
              <w:top w:val="single" w:sz="4" w:space="0" w:color="auto"/>
              <w:left w:val="single" w:sz="4" w:space="0" w:color="auto"/>
              <w:bottom w:val="single" w:sz="4" w:space="0" w:color="auto"/>
              <w:right w:val="single" w:sz="4" w:space="0" w:color="auto"/>
            </w:tcBorders>
          </w:tcPr>
          <w:p w14:paraId="0B893BEB" w14:textId="455DAD85" w:rsidR="000F0ABB" w:rsidRPr="001647A7" w:rsidRDefault="00411F1E" w:rsidP="000456F0">
            <w:pPr>
              <w:spacing w:before="120"/>
              <w:jc w:val="center"/>
              <w:rPr>
                <w:rFonts w:ascii="Marianne" w:eastAsia="Calibri" w:hAnsi="Marianne" w:cs="Arial"/>
                <w:sz w:val="16"/>
                <w:szCs w:val="16"/>
              </w:rPr>
            </w:pPr>
            <w:r>
              <w:rPr>
                <w:rFonts w:ascii="Marianne" w:eastAsia="Calibri" w:hAnsi="Marianne" w:cs="Arial"/>
                <w:sz w:val="16"/>
                <w:szCs w:val="16"/>
              </w:rPr>
              <w:t>11.4</w:t>
            </w:r>
          </w:p>
        </w:tc>
        <w:tc>
          <w:tcPr>
            <w:tcW w:w="4110" w:type="dxa"/>
            <w:tcBorders>
              <w:top w:val="single" w:sz="4" w:space="0" w:color="auto"/>
              <w:left w:val="single" w:sz="4" w:space="0" w:color="auto"/>
              <w:bottom w:val="single" w:sz="4" w:space="0" w:color="auto"/>
              <w:right w:val="single" w:sz="4" w:space="0" w:color="auto"/>
            </w:tcBorders>
            <w:vAlign w:val="center"/>
          </w:tcPr>
          <w:p w14:paraId="2ACC5CB2" w14:textId="1F5943E6" w:rsidR="000F0ABB" w:rsidRPr="001647A7" w:rsidRDefault="00411F1E" w:rsidP="000456F0">
            <w:pPr>
              <w:spacing w:before="120"/>
              <w:jc w:val="center"/>
              <w:rPr>
                <w:rFonts w:ascii="Marianne" w:eastAsia="Calibri" w:hAnsi="Marianne" w:cs="Arial"/>
                <w:sz w:val="16"/>
                <w:szCs w:val="16"/>
              </w:rPr>
            </w:pPr>
            <w:r>
              <w:rPr>
                <w:rFonts w:ascii="Marianne" w:eastAsia="Calibri" w:hAnsi="Marianne" w:cs="Arial"/>
                <w:sz w:val="16"/>
                <w:szCs w:val="16"/>
              </w:rPr>
              <w:t>3.6.2</w:t>
            </w:r>
          </w:p>
        </w:tc>
      </w:tr>
      <w:tr w:rsidR="000F0DCE" w:rsidRPr="001647A7" w14:paraId="2E0AB3F5" w14:textId="77777777" w:rsidTr="0062133D">
        <w:trPr>
          <w:trHeight w:val="365"/>
        </w:trPr>
        <w:tc>
          <w:tcPr>
            <w:tcW w:w="2230" w:type="dxa"/>
            <w:tcBorders>
              <w:top w:val="single" w:sz="4" w:space="0" w:color="auto"/>
              <w:left w:val="single" w:sz="4" w:space="0" w:color="auto"/>
              <w:bottom w:val="single" w:sz="4" w:space="0" w:color="auto"/>
              <w:right w:val="single" w:sz="4" w:space="0" w:color="auto"/>
            </w:tcBorders>
          </w:tcPr>
          <w:p w14:paraId="2286BFD7" w14:textId="699F53E2" w:rsidR="000F0DCE" w:rsidRPr="001647A7" w:rsidRDefault="000F0DCE" w:rsidP="000456F0">
            <w:pPr>
              <w:spacing w:before="120"/>
              <w:jc w:val="center"/>
              <w:rPr>
                <w:rFonts w:ascii="Marianne" w:eastAsia="Calibri" w:hAnsi="Marianne" w:cs="Arial"/>
                <w:sz w:val="16"/>
                <w:szCs w:val="16"/>
              </w:rPr>
            </w:pPr>
            <w:r>
              <w:rPr>
                <w:rFonts w:ascii="Marianne" w:eastAsia="Calibri" w:hAnsi="Marianne" w:cs="Arial"/>
                <w:sz w:val="16"/>
                <w:szCs w:val="16"/>
              </w:rPr>
              <w:t>Résiliation</w:t>
            </w:r>
          </w:p>
        </w:tc>
        <w:tc>
          <w:tcPr>
            <w:tcW w:w="2835" w:type="dxa"/>
            <w:tcBorders>
              <w:top w:val="single" w:sz="4" w:space="0" w:color="auto"/>
              <w:left w:val="single" w:sz="4" w:space="0" w:color="auto"/>
              <w:bottom w:val="single" w:sz="4" w:space="0" w:color="auto"/>
              <w:right w:val="single" w:sz="4" w:space="0" w:color="auto"/>
            </w:tcBorders>
          </w:tcPr>
          <w:p w14:paraId="267A6EBA" w14:textId="6B27965E" w:rsidR="000F0DCE" w:rsidRDefault="000F0DCE" w:rsidP="000456F0">
            <w:pPr>
              <w:spacing w:before="120"/>
              <w:jc w:val="center"/>
              <w:rPr>
                <w:rFonts w:ascii="Marianne" w:eastAsia="Calibri" w:hAnsi="Marianne" w:cs="Arial"/>
                <w:sz w:val="16"/>
                <w:szCs w:val="16"/>
              </w:rPr>
            </w:pPr>
            <w:r>
              <w:rPr>
                <w:rFonts w:ascii="Marianne" w:eastAsia="Calibri" w:hAnsi="Marianne" w:cs="Arial"/>
                <w:sz w:val="16"/>
                <w:szCs w:val="16"/>
              </w:rPr>
              <w:t>12</w:t>
            </w:r>
          </w:p>
        </w:tc>
        <w:tc>
          <w:tcPr>
            <w:tcW w:w="4110" w:type="dxa"/>
            <w:tcBorders>
              <w:top w:val="single" w:sz="4" w:space="0" w:color="auto"/>
              <w:left w:val="single" w:sz="4" w:space="0" w:color="auto"/>
              <w:bottom w:val="single" w:sz="4" w:space="0" w:color="auto"/>
              <w:right w:val="single" w:sz="4" w:space="0" w:color="auto"/>
            </w:tcBorders>
            <w:vAlign w:val="center"/>
          </w:tcPr>
          <w:p w14:paraId="41F6A452" w14:textId="3DC620ED" w:rsidR="000F0DCE" w:rsidRDefault="000F0DCE" w:rsidP="000456F0">
            <w:pPr>
              <w:spacing w:before="120"/>
              <w:jc w:val="center"/>
              <w:rPr>
                <w:rFonts w:ascii="Marianne" w:eastAsia="Calibri" w:hAnsi="Marianne" w:cs="Arial"/>
                <w:sz w:val="16"/>
                <w:szCs w:val="16"/>
              </w:rPr>
            </w:pPr>
            <w:r>
              <w:rPr>
                <w:rFonts w:ascii="Marianne" w:eastAsia="Calibri" w:hAnsi="Marianne" w:cs="Arial"/>
                <w:sz w:val="16"/>
                <w:szCs w:val="16"/>
              </w:rPr>
              <w:t>31</w:t>
            </w:r>
          </w:p>
        </w:tc>
      </w:tr>
    </w:tbl>
    <w:p w14:paraId="72F70518" w14:textId="4F80F211" w:rsidR="000F0ABB" w:rsidRDefault="000F0ABB" w:rsidP="000F0ABB">
      <w:pPr>
        <w:rPr>
          <w:rFonts w:ascii="Marianne" w:hAnsi="Marianne"/>
          <w:sz w:val="14"/>
          <w:szCs w:val="14"/>
        </w:rPr>
      </w:pPr>
    </w:p>
    <w:p w14:paraId="20D362C0" w14:textId="68801ACB" w:rsidR="005C2B0B" w:rsidRDefault="005C2B0B" w:rsidP="000F0ABB">
      <w:pPr>
        <w:rPr>
          <w:rFonts w:ascii="Marianne" w:hAnsi="Marianne"/>
          <w:sz w:val="14"/>
          <w:szCs w:val="14"/>
        </w:rPr>
      </w:pPr>
    </w:p>
    <w:p w14:paraId="1590BCAF" w14:textId="70F6AE05" w:rsidR="005C2B0B" w:rsidRDefault="005C2B0B" w:rsidP="000F0ABB">
      <w:pPr>
        <w:rPr>
          <w:rFonts w:ascii="Marianne" w:hAnsi="Marianne"/>
          <w:sz w:val="14"/>
          <w:szCs w:val="14"/>
        </w:rPr>
      </w:pPr>
    </w:p>
    <w:p w14:paraId="427EF3EC" w14:textId="77777777" w:rsidR="005C2B0B" w:rsidRDefault="005C2B0B" w:rsidP="000F0ABB">
      <w:pPr>
        <w:rPr>
          <w:rFonts w:ascii="Marianne" w:hAnsi="Marianne"/>
          <w:sz w:val="14"/>
          <w:szCs w:val="14"/>
        </w:rPr>
      </w:pPr>
    </w:p>
    <w:p w14:paraId="05D39F20" w14:textId="77777777" w:rsidR="005C2B0B" w:rsidRPr="001647A7" w:rsidRDefault="005C2B0B" w:rsidP="000F0ABB">
      <w:pPr>
        <w:rPr>
          <w:rFonts w:ascii="Marianne" w:hAnsi="Marianne"/>
          <w:sz w:val="14"/>
          <w:szCs w:val="14"/>
        </w:rPr>
      </w:pPr>
    </w:p>
    <w:p w14:paraId="0342194C" w14:textId="77777777" w:rsidR="001F067E" w:rsidRPr="00172F37" w:rsidRDefault="001F067E" w:rsidP="000F0DCE">
      <w:pPr>
        <w:pStyle w:val="Titre1"/>
        <w:keepNext w:val="0"/>
        <w:autoSpaceDE w:val="0"/>
        <w:autoSpaceDN w:val="0"/>
        <w:adjustRightInd w:val="0"/>
        <w:spacing w:before="225" w:after="225" w:line="240" w:lineRule="auto"/>
        <w:jc w:val="center"/>
        <w:rPr>
          <w:rFonts w:ascii="Marianne" w:hAnsi="Marianne" w:cs="Calibri"/>
          <w:bCs w:val="0"/>
          <w:kern w:val="0"/>
          <w:sz w:val="28"/>
          <w:szCs w:val="28"/>
        </w:rPr>
      </w:pPr>
      <w:bookmarkStart w:id="48" w:name="_Toc221812909"/>
      <w:r w:rsidRPr="00172F37">
        <w:rPr>
          <w:rFonts w:ascii="Marianne" w:hAnsi="Marianne" w:cs="Calibri"/>
          <w:bCs w:val="0"/>
          <w:kern w:val="0"/>
          <w:sz w:val="28"/>
          <w:szCs w:val="28"/>
        </w:rPr>
        <w:lastRenderedPageBreak/>
        <w:t>SIGNATURE DES PARTIES</w:t>
      </w:r>
      <w:bookmarkEnd w:id="48"/>
    </w:p>
    <w:p w14:paraId="19D120A0" w14:textId="77777777" w:rsidR="001F067E" w:rsidRPr="00172F37" w:rsidRDefault="001F067E" w:rsidP="00946879">
      <w:pPr>
        <w:jc w:val="both"/>
        <w:rPr>
          <w:rFonts w:ascii="Marianne" w:hAnsi="Marianne"/>
        </w:rPr>
      </w:pPr>
      <w:r w:rsidRPr="00172F37">
        <w:rPr>
          <w:rFonts w:ascii="Marianne" w:hAnsi="Marianne"/>
        </w:rPr>
        <w:t xml:space="preserve">Est accepté le présent </w:t>
      </w:r>
      <w:r w:rsidR="00FE2D1C" w:rsidRPr="00172F37">
        <w:rPr>
          <w:rFonts w:ascii="Marianne" w:hAnsi="Marianne"/>
        </w:rPr>
        <w:t>document</w:t>
      </w:r>
      <w:r w:rsidRPr="00172F37">
        <w:rPr>
          <w:rFonts w:ascii="Marianne" w:hAnsi="Marianne"/>
        </w:rPr>
        <w:t xml:space="preserve"> pour valoir acte d'engagement et cahier des clauses particulières.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40"/>
      </w:tblGrid>
      <w:tr w:rsidR="001F067E" w:rsidRPr="00172F37" w14:paraId="2AACD14E" w14:textId="77777777" w:rsidTr="001F067E">
        <w:tc>
          <w:tcPr>
            <w:tcW w:w="4606" w:type="dxa"/>
            <w:vAlign w:val="center"/>
          </w:tcPr>
          <w:p w14:paraId="06DD4D75" w14:textId="77777777" w:rsidR="001F067E" w:rsidRPr="00172F37" w:rsidRDefault="001F067E" w:rsidP="00946879">
            <w:pPr>
              <w:autoSpaceDE w:val="0"/>
              <w:autoSpaceDN w:val="0"/>
              <w:adjustRightInd w:val="0"/>
              <w:spacing w:after="0" w:line="240" w:lineRule="auto"/>
              <w:jc w:val="center"/>
              <w:rPr>
                <w:rFonts w:ascii="Marianne" w:hAnsi="Marianne"/>
                <w:b/>
                <w:bCs/>
                <w:sz w:val="20"/>
                <w:szCs w:val="24"/>
              </w:rPr>
            </w:pPr>
            <w:r w:rsidRPr="00172F37">
              <w:rPr>
                <w:rFonts w:ascii="Marianne" w:hAnsi="Marianne"/>
                <w:b/>
                <w:bCs/>
                <w:sz w:val="20"/>
                <w:szCs w:val="24"/>
              </w:rPr>
              <w:t>Le Titulaire,</w:t>
            </w:r>
          </w:p>
        </w:tc>
        <w:tc>
          <w:tcPr>
            <w:tcW w:w="4606" w:type="dxa"/>
            <w:vAlign w:val="center"/>
          </w:tcPr>
          <w:p w14:paraId="72F135E0" w14:textId="54AEAB27" w:rsidR="001F067E" w:rsidRPr="00172F37" w:rsidRDefault="00DE6D0B" w:rsidP="00946879">
            <w:pPr>
              <w:autoSpaceDE w:val="0"/>
              <w:autoSpaceDN w:val="0"/>
              <w:adjustRightInd w:val="0"/>
              <w:spacing w:after="0" w:line="240" w:lineRule="auto"/>
              <w:jc w:val="center"/>
              <w:rPr>
                <w:rFonts w:ascii="Marianne" w:hAnsi="Marianne"/>
                <w:b/>
                <w:bCs/>
                <w:sz w:val="20"/>
                <w:szCs w:val="24"/>
              </w:rPr>
            </w:pPr>
            <w:r>
              <w:rPr>
                <w:rFonts w:ascii="Marianne" w:hAnsi="Marianne"/>
                <w:b/>
                <w:bCs/>
                <w:sz w:val="20"/>
                <w:szCs w:val="24"/>
              </w:rPr>
              <w:t>Le pouvoir adjudicateur,</w:t>
            </w:r>
          </w:p>
        </w:tc>
      </w:tr>
      <w:tr w:rsidR="001F067E" w:rsidRPr="00172F37" w14:paraId="548878D3" w14:textId="77777777" w:rsidTr="001F067E">
        <w:tc>
          <w:tcPr>
            <w:tcW w:w="4606" w:type="dxa"/>
            <w:vAlign w:val="center"/>
          </w:tcPr>
          <w:p w14:paraId="42E66BC9" w14:textId="77777777" w:rsidR="001F067E" w:rsidRPr="00172F37" w:rsidRDefault="001F067E" w:rsidP="00946879">
            <w:pPr>
              <w:autoSpaceDE w:val="0"/>
              <w:autoSpaceDN w:val="0"/>
              <w:adjustRightInd w:val="0"/>
              <w:spacing w:after="0" w:line="240" w:lineRule="auto"/>
              <w:jc w:val="center"/>
              <w:rPr>
                <w:rFonts w:ascii="Marianne" w:hAnsi="Marianne"/>
                <w:b/>
                <w:bCs/>
                <w:sz w:val="20"/>
                <w:szCs w:val="24"/>
              </w:rPr>
            </w:pPr>
            <w:r w:rsidRPr="00172F37">
              <w:rPr>
                <w:rFonts w:ascii="Marianne" w:hAnsi="Marianne"/>
                <w:b/>
                <w:bCs/>
                <w:sz w:val="20"/>
                <w:szCs w:val="24"/>
              </w:rPr>
              <w:t xml:space="preserve">Mr </w:t>
            </w:r>
            <w:r w:rsidR="00F90A5F" w:rsidRPr="00172F37">
              <w:rPr>
                <w:rFonts w:ascii="Marianne" w:hAnsi="Marianne"/>
                <w:b/>
                <w:bCs/>
                <w:sz w:val="20"/>
                <w:szCs w:val="24"/>
              </w:rPr>
              <w:t>/Mme</w:t>
            </w:r>
          </w:p>
        </w:tc>
        <w:tc>
          <w:tcPr>
            <w:tcW w:w="4606" w:type="dxa"/>
            <w:vAlign w:val="center"/>
          </w:tcPr>
          <w:p w14:paraId="1CC1DEAE" w14:textId="4BE8E982" w:rsidR="001F067E" w:rsidRPr="00172F37" w:rsidRDefault="001F067E" w:rsidP="00946879">
            <w:pPr>
              <w:autoSpaceDE w:val="0"/>
              <w:autoSpaceDN w:val="0"/>
              <w:adjustRightInd w:val="0"/>
              <w:spacing w:after="0" w:line="240" w:lineRule="auto"/>
              <w:jc w:val="center"/>
              <w:rPr>
                <w:rFonts w:ascii="Marianne" w:hAnsi="Marianne"/>
                <w:b/>
                <w:bCs/>
                <w:sz w:val="20"/>
                <w:szCs w:val="24"/>
              </w:rPr>
            </w:pPr>
          </w:p>
        </w:tc>
      </w:tr>
      <w:tr w:rsidR="001F067E" w:rsidRPr="00172F37" w14:paraId="7D1B9BE2" w14:textId="77777777" w:rsidTr="001F067E">
        <w:tc>
          <w:tcPr>
            <w:tcW w:w="4606" w:type="dxa"/>
          </w:tcPr>
          <w:p w14:paraId="129018A9" w14:textId="77777777" w:rsidR="001F067E" w:rsidRPr="00172F37" w:rsidRDefault="001F067E" w:rsidP="00C55342">
            <w:pPr>
              <w:autoSpaceDE w:val="0"/>
              <w:autoSpaceDN w:val="0"/>
              <w:adjustRightInd w:val="0"/>
              <w:spacing w:after="0" w:line="240" w:lineRule="auto"/>
              <w:jc w:val="both"/>
              <w:rPr>
                <w:rFonts w:ascii="Marianne" w:hAnsi="Marianne"/>
                <w:sz w:val="20"/>
                <w:szCs w:val="24"/>
              </w:rPr>
            </w:pPr>
          </w:p>
        </w:tc>
        <w:tc>
          <w:tcPr>
            <w:tcW w:w="4606" w:type="dxa"/>
          </w:tcPr>
          <w:p w14:paraId="3D0ED559" w14:textId="77777777" w:rsidR="001F067E" w:rsidRPr="00172F37" w:rsidRDefault="001F067E" w:rsidP="00C55342">
            <w:pPr>
              <w:autoSpaceDE w:val="0"/>
              <w:autoSpaceDN w:val="0"/>
              <w:adjustRightInd w:val="0"/>
              <w:spacing w:after="0" w:line="240" w:lineRule="auto"/>
              <w:jc w:val="both"/>
              <w:rPr>
                <w:rFonts w:ascii="Marianne" w:hAnsi="Marianne"/>
                <w:sz w:val="20"/>
                <w:szCs w:val="24"/>
              </w:rPr>
            </w:pPr>
          </w:p>
        </w:tc>
      </w:tr>
      <w:tr w:rsidR="001F067E" w:rsidRPr="00172F37" w14:paraId="60091E53" w14:textId="77777777" w:rsidTr="001F067E">
        <w:tc>
          <w:tcPr>
            <w:tcW w:w="4606" w:type="dxa"/>
          </w:tcPr>
          <w:p w14:paraId="2738242A" w14:textId="77777777" w:rsidR="001F067E" w:rsidRPr="00172F37" w:rsidRDefault="001F067E" w:rsidP="00C55342">
            <w:pPr>
              <w:autoSpaceDE w:val="0"/>
              <w:autoSpaceDN w:val="0"/>
              <w:adjustRightInd w:val="0"/>
              <w:spacing w:after="0" w:line="240" w:lineRule="auto"/>
              <w:jc w:val="both"/>
              <w:rPr>
                <w:rFonts w:ascii="Marianne" w:hAnsi="Marianne"/>
                <w:sz w:val="20"/>
                <w:szCs w:val="24"/>
              </w:rPr>
            </w:pPr>
          </w:p>
        </w:tc>
        <w:tc>
          <w:tcPr>
            <w:tcW w:w="4606" w:type="dxa"/>
          </w:tcPr>
          <w:p w14:paraId="2FD02ADD" w14:textId="77777777" w:rsidR="001F067E" w:rsidRPr="00172F37" w:rsidRDefault="001F067E" w:rsidP="00C55342">
            <w:pPr>
              <w:autoSpaceDE w:val="0"/>
              <w:autoSpaceDN w:val="0"/>
              <w:adjustRightInd w:val="0"/>
              <w:spacing w:after="0" w:line="240" w:lineRule="auto"/>
              <w:jc w:val="both"/>
              <w:rPr>
                <w:rFonts w:ascii="Marianne" w:hAnsi="Marianne"/>
                <w:sz w:val="20"/>
                <w:szCs w:val="24"/>
              </w:rPr>
            </w:pPr>
          </w:p>
        </w:tc>
      </w:tr>
    </w:tbl>
    <w:p w14:paraId="3AD15A90" w14:textId="77777777" w:rsidR="00E952E4" w:rsidRPr="00172F37" w:rsidRDefault="00E952E4" w:rsidP="00C55342">
      <w:pPr>
        <w:jc w:val="both"/>
        <w:rPr>
          <w:rFonts w:ascii="Marianne" w:hAnsi="Marianne"/>
          <w:sz w:val="20"/>
          <w:szCs w:val="24"/>
        </w:rPr>
      </w:pPr>
    </w:p>
    <w:sectPr w:rsidR="00E952E4" w:rsidRPr="00172F37" w:rsidSect="009E080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923C8" w14:textId="77777777" w:rsidR="001421BC" w:rsidRDefault="001421BC" w:rsidP="004B12E4">
      <w:pPr>
        <w:spacing w:after="0" w:line="240" w:lineRule="auto"/>
      </w:pPr>
      <w:r>
        <w:separator/>
      </w:r>
    </w:p>
  </w:endnote>
  <w:endnote w:type="continuationSeparator" w:id="0">
    <w:p w14:paraId="1683EB7C" w14:textId="77777777" w:rsidR="001421BC" w:rsidRDefault="001421BC" w:rsidP="004B1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0000000000000000000"/>
    <w:charset w:val="00"/>
    <w:family w:val="auto"/>
    <w:notTrueType/>
    <w:pitch w:val="variable"/>
    <w:sig w:usb0="00000003" w:usb1="00000000" w:usb2="00000000" w:usb3="00000000" w:csb0="00000001" w:csb1="00000000"/>
  </w:font>
  <w:font w:name="Outfit">
    <w:altName w:val="Calibri"/>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65828" w14:textId="77777777" w:rsidR="004B12E4" w:rsidRPr="005C2B0B" w:rsidRDefault="004B12E4">
    <w:pPr>
      <w:pStyle w:val="Pieddepage"/>
      <w:jc w:val="right"/>
      <w:rPr>
        <w:rFonts w:ascii="Marianne" w:hAnsi="Marianne"/>
        <w:sz w:val="20"/>
        <w:szCs w:val="20"/>
      </w:rPr>
    </w:pPr>
    <w:r w:rsidRPr="005C2B0B">
      <w:rPr>
        <w:rFonts w:ascii="Marianne" w:hAnsi="Marianne"/>
        <w:sz w:val="20"/>
        <w:szCs w:val="20"/>
      </w:rPr>
      <w:fldChar w:fldCharType="begin"/>
    </w:r>
    <w:r w:rsidRPr="005C2B0B">
      <w:rPr>
        <w:rFonts w:ascii="Marianne" w:hAnsi="Marianne"/>
        <w:sz w:val="20"/>
        <w:szCs w:val="20"/>
      </w:rPr>
      <w:instrText>PAGE   \* MERGEFORMAT</w:instrText>
    </w:r>
    <w:r w:rsidRPr="005C2B0B">
      <w:rPr>
        <w:rFonts w:ascii="Marianne" w:hAnsi="Marianne"/>
        <w:sz w:val="20"/>
        <w:szCs w:val="20"/>
      </w:rPr>
      <w:fldChar w:fldCharType="separate"/>
    </w:r>
    <w:r w:rsidRPr="005C2B0B">
      <w:rPr>
        <w:rFonts w:ascii="Marianne" w:hAnsi="Marianne"/>
        <w:sz w:val="20"/>
        <w:szCs w:val="20"/>
      </w:rPr>
      <w:t>2</w:t>
    </w:r>
    <w:r w:rsidRPr="005C2B0B">
      <w:rPr>
        <w:rFonts w:ascii="Marianne" w:hAnsi="Marianne"/>
        <w:sz w:val="20"/>
        <w:szCs w:val="20"/>
      </w:rPr>
      <w:fldChar w:fldCharType="end"/>
    </w:r>
  </w:p>
  <w:p w14:paraId="1E70D0BF" w14:textId="3874B6B1" w:rsidR="004B12E4" w:rsidRPr="007301EA" w:rsidRDefault="00172F37" w:rsidP="004B12E4">
    <w:pPr>
      <w:pStyle w:val="Pieddepage"/>
      <w:jc w:val="center"/>
      <w:rPr>
        <w:rFonts w:ascii="Marianne" w:hAnsi="Marianne"/>
        <w:color w:val="56A099"/>
        <w:sz w:val="18"/>
        <w:szCs w:val="18"/>
      </w:rPr>
    </w:pPr>
    <w:r w:rsidRPr="0062133D">
      <w:rPr>
        <w:rFonts w:ascii="Marianne" w:hAnsi="Marianne"/>
        <w:color w:val="56A099"/>
        <w:sz w:val="18"/>
        <w:szCs w:val="18"/>
      </w:rPr>
      <w:t>CCP-AE</w:t>
    </w:r>
    <w:r w:rsidR="00445F0A" w:rsidRPr="0062133D">
      <w:rPr>
        <w:rFonts w:ascii="Marianne" w:hAnsi="Marianne"/>
        <w:color w:val="56A099"/>
        <w:sz w:val="18"/>
        <w:szCs w:val="18"/>
      </w:rPr>
      <w:t>_</w:t>
    </w:r>
    <w:r w:rsidR="007301EA" w:rsidRPr="0062133D">
      <w:rPr>
        <w:rFonts w:ascii="Marianne" w:hAnsi="Marianne"/>
        <w:color w:val="56A099"/>
        <w:sz w:val="18"/>
        <w:szCs w:val="18"/>
      </w:rPr>
      <w:t>MOE</w:t>
    </w:r>
    <w:r w:rsidR="000F0DCE" w:rsidRPr="0062133D">
      <w:rPr>
        <w:rFonts w:ascii="Marianne" w:hAnsi="Marianne"/>
        <w:color w:val="56A099"/>
        <w:sz w:val="18"/>
        <w:szCs w:val="18"/>
      </w:rPr>
      <w:t xml:space="preserve"> Sécurisation BEIL IV</w:t>
    </w:r>
    <w:r w:rsidR="00445F0A" w:rsidRPr="0062133D">
      <w:rPr>
        <w:rFonts w:ascii="Marianne" w:hAnsi="Marianne"/>
        <w:color w:val="56A099"/>
        <w:sz w:val="18"/>
        <w:szCs w:val="18"/>
      </w:rPr>
      <w:t>_</w:t>
    </w:r>
    <w:r w:rsidRPr="0062133D">
      <w:rPr>
        <w:rFonts w:ascii="Marianne" w:hAnsi="Marianne"/>
        <w:color w:val="56A099"/>
        <w:sz w:val="18"/>
        <w:szCs w:val="18"/>
      </w:rPr>
      <w:t>26</w:t>
    </w:r>
    <w:r w:rsidR="008D172A" w:rsidRPr="0062133D">
      <w:rPr>
        <w:rFonts w:ascii="Marianne" w:hAnsi="Marianne"/>
        <w:color w:val="56A099"/>
        <w:sz w:val="18"/>
        <w:szCs w:val="18"/>
      </w:rPr>
      <w:t>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AD483" w14:textId="77777777" w:rsidR="001421BC" w:rsidRDefault="001421BC" w:rsidP="004B12E4">
      <w:pPr>
        <w:spacing w:after="0" w:line="240" w:lineRule="auto"/>
      </w:pPr>
      <w:r>
        <w:separator/>
      </w:r>
    </w:p>
  </w:footnote>
  <w:footnote w:type="continuationSeparator" w:id="0">
    <w:p w14:paraId="3BFEFFC0" w14:textId="77777777" w:rsidR="001421BC" w:rsidRDefault="001421BC" w:rsidP="004B1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92BFD" w14:textId="0D5F0531" w:rsidR="00BC73D8" w:rsidRPr="00BC73D8" w:rsidRDefault="00BC73D8" w:rsidP="00BC73D8">
    <w:pPr>
      <w:spacing w:after="0" w:line="336" w:lineRule="atLeast"/>
      <w:jc w:val="right"/>
      <w:rPr>
        <w:rFonts w:eastAsia="Marianne"/>
        <w:b/>
        <w:sz w:val="28"/>
        <w:szCs w:val="20"/>
        <w:highlight w:val="yellow"/>
        <w:lang w:eastAsia="en-US"/>
      </w:rPr>
    </w:pPr>
    <w:r>
      <w:rPr>
        <w:noProof/>
      </w:rPr>
      <w:drawing>
        <wp:anchor distT="0" distB="0" distL="114300" distR="114300" simplePos="0" relativeHeight="251658240" behindDoc="0" locked="0" layoutInCell="1" allowOverlap="1" wp14:anchorId="199357B9" wp14:editId="21EB5924">
          <wp:simplePos x="0" y="0"/>
          <wp:positionH relativeFrom="margin">
            <wp:align>left</wp:align>
          </wp:positionH>
          <wp:positionV relativeFrom="page">
            <wp:posOffset>143261</wp:posOffset>
          </wp:positionV>
          <wp:extent cx="1542415" cy="1532890"/>
          <wp:effectExtent l="0" t="0" r="63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2415" cy="1532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73D8">
      <w:rPr>
        <w:rFonts w:eastAsia="Marianne"/>
        <w:b/>
        <w:sz w:val="28"/>
        <w:szCs w:val="20"/>
        <w:lang w:eastAsia="en-US"/>
      </w:rPr>
      <w:t xml:space="preserve">DIRECTION </w:t>
    </w:r>
    <w:r w:rsidR="00103AEB" w:rsidRPr="00103AEB">
      <w:rPr>
        <w:rFonts w:eastAsia="Marianne"/>
        <w:b/>
        <w:sz w:val="28"/>
        <w:szCs w:val="20"/>
        <w:lang w:eastAsia="en-US"/>
      </w:rPr>
      <w:t>DES IMMEUBLES ET DE LA LOGISTIQUE</w:t>
    </w:r>
  </w:p>
  <w:p w14:paraId="04A94335" w14:textId="77777777" w:rsidR="00BC73D8" w:rsidRPr="00BC73D8" w:rsidRDefault="00BC73D8" w:rsidP="00BC73D8">
    <w:pPr>
      <w:spacing w:after="0" w:line="336" w:lineRule="atLeast"/>
      <w:jc w:val="right"/>
      <w:rPr>
        <w:rFonts w:eastAsia="Marianne"/>
        <w:b/>
        <w:sz w:val="28"/>
        <w:szCs w:val="20"/>
        <w:lang w:eastAsia="en-US"/>
      </w:rPr>
    </w:pPr>
    <w:r w:rsidRPr="00BC73D8">
      <w:rPr>
        <w:rFonts w:eastAsia="Marianne"/>
        <w:b/>
        <w:sz w:val="28"/>
        <w:szCs w:val="20"/>
        <w:lang w:eastAsia="en-US"/>
      </w:rPr>
      <w:t>------</w:t>
    </w:r>
  </w:p>
  <w:p w14:paraId="03BCCA2A" w14:textId="153CC1A5" w:rsidR="00BC73D8" w:rsidRPr="00AE701F" w:rsidRDefault="00945400" w:rsidP="00BC73D8">
    <w:pPr>
      <w:pStyle w:val="En-tte"/>
      <w:jc w:val="right"/>
      <w:rPr>
        <w:b/>
        <w:sz w:val="28"/>
        <w:szCs w:val="28"/>
      </w:rPr>
    </w:pPr>
    <w:r w:rsidRPr="00AE701F">
      <w:rPr>
        <w:b/>
        <w:sz w:val="28"/>
        <w:szCs w:val="28"/>
      </w:rPr>
      <w:t>Mission France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0A3E0C27"/>
    <w:multiLevelType w:val="hybridMultilevel"/>
    <w:tmpl w:val="C4403C7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B57533"/>
    <w:multiLevelType w:val="hybridMultilevel"/>
    <w:tmpl w:val="664A7D8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B07911"/>
    <w:multiLevelType w:val="multilevel"/>
    <w:tmpl w:val="D046B4C0"/>
    <w:lvl w:ilvl="0">
      <w:start w:val="5"/>
      <w:numFmt w:val="decimal"/>
      <w:lvlText w:val="%1."/>
      <w:lvlJc w:val="left"/>
      <w:pPr>
        <w:ind w:left="720" w:hanging="360"/>
      </w:pPr>
      <w:rPr>
        <w:rFonts w:cs="Times New Roman" w:hint="default"/>
        <w:sz w:val="22"/>
        <w:szCs w:val="22"/>
      </w:rPr>
    </w:lvl>
    <w:lvl w:ilvl="1">
      <w:start w:val="1"/>
      <w:numFmt w:val="decimal"/>
      <w:isLgl/>
      <w:lvlText w:val="%1.%2"/>
      <w:lvlJc w:val="left"/>
      <w:pPr>
        <w:ind w:left="1068" w:hanging="360"/>
      </w:pPr>
      <w:rPr>
        <w:rFonts w:cs="Times New Roman" w:hint="default"/>
        <w:sz w:val="20"/>
        <w:szCs w:val="20"/>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584" w:hanging="1440"/>
      </w:pPr>
      <w:rPr>
        <w:rFonts w:cs="Times New Roman" w:hint="default"/>
      </w:rPr>
    </w:lvl>
  </w:abstractNum>
  <w:abstractNum w:abstractNumId="4" w15:restartNumberingAfterBreak="0">
    <w:nsid w:val="0FF133C0"/>
    <w:multiLevelType w:val="hybridMultilevel"/>
    <w:tmpl w:val="0BD083BA"/>
    <w:lvl w:ilvl="0" w:tplc="1290754E">
      <w:start w:val="1"/>
      <w:numFmt w:val="bullet"/>
      <w:lvlText w:val=""/>
      <w:lvlJc w:val="left"/>
      <w:pPr>
        <w:ind w:left="720" w:hanging="360"/>
      </w:pPr>
      <w:rPr>
        <w:rFonts w:ascii="Symbol" w:hAnsi="Symbol"/>
      </w:rPr>
    </w:lvl>
    <w:lvl w:ilvl="1" w:tplc="AFB2F608">
      <w:start w:val="1"/>
      <w:numFmt w:val="bullet"/>
      <w:lvlText w:val=""/>
      <w:lvlJc w:val="left"/>
      <w:pPr>
        <w:ind w:left="720" w:hanging="360"/>
      </w:pPr>
      <w:rPr>
        <w:rFonts w:ascii="Symbol" w:hAnsi="Symbol"/>
      </w:rPr>
    </w:lvl>
    <w:lvl w:ilvl="2" w:tplc="26A62CEC">
      <w:start w:val="1"/>
      <w:numFmt w:val="bullet"/>
      <w:lvlText w:val=""/>
      <w:lvlJc w:val="left"/>
      <w:pPr>
        <w:ind w:left="720" w:hanging="360"/>
      </w:pPr>
      <w:rPr>
        <w:rFonts w:ascii="Symbol" w:hAnsi="Symbol"/>
      </w:rPr>
    </w:lvl>
    <w:lvl w:ilvl="3" w:tplc="AA783300">
      <w:start w:val="1"/>
      <w:numFmt w:val="bullet"/>
      <w:lvlText w:val=""/>
      <w:lvlJc w:val="left"/>
      <w:pPr>
        <w:ind w:left="720" w:hanging="360"/>
      </w:pPr>
      <w:rPr>
        <w:rFonts w:ascii="Symbol" w:hAnsi="Symbol"/>
      </w:rPr>
    </w:lvl>
    <w:lvl w:ilvl="4" w:tplc="DB7495B4">
      <w:start w:val="1"/>
      <w:numFmt w:val="bullet"/>
      <w:lvlText w:val=""/>
      <w:lvlJc w:val="left"/>
      <w:pPr>
        <w:ind w:left="720" w:hanging="360"/>
      </w:pPr>
      <w:rPr>
        <w:rFonts w:ascii="Symbol" w:hAnsi="Symbol"/>
      </w:rPr>
    </w:lvl>
    <w:lvl w:ilvl="5" w:tplc="C46AA56A">
      <w:start w:val="1"/>
      <w:numFmt w:val="bullet"/>
      <w:lvlText w:val=""/>
      <w:lvlJc w:val="left"/>
      <w:pPr>
        <w:ind w:left="720" w:hanging="360"/>
      </w:pPr>
      <w:rPr>
        <w:rFonts w:ascii="Symbol" w:hAnsi="Symbol"/>
      </w:rPr>
    </w:lvl>
    <w:lvl w:ilvl="6" w:tplc="46B881B0">
      <w:start w:val="1"/>
      <w:numFmt w:val="bullet"/>
      <w:lvlText w:val=""/>
      <w:lvlJc w:val="left"/>
      <w:pPr>
        <w:ind w:left="720" w:hanging="360"/>
      </w:pPr>
      <w:rPr>
        <w:rFonts w:ascii="Symbol" w:hAnsi="Symbol"/>
      </w:rPr>
    </w:lvl>
    <w:lvl w:ilvl="7" w:tplc="E1F8883A">
      <w:start w:val="1"/>
      <w:numFmt w:val="bullet"/>
      <w:lvlText w:val=""/>
      <w:lvlJc w:val="left"/>
      <w:pPr>
        <w:ind w:left="720" w:hanging="360"/>
      </w:pPr>
      <w:rPr>
        <w:rFonts w:ascii="Symbol" w:hAnsi="Symbol"/>
      </w:rPr>
    </w:lvl>
    <w:lvl w:ilvl="8" w:tplc="8C5C133A">
      <w:start w:val="1"/>
      <w:numFmt w:val="bullet"/>
      <w:lvlText w:val=""/>
      <w:lvlJc w:val="left"/>
      <w:pPr>
        <w:ind w:left="720" w:hanging="360"/>
      </w:pPr>
      <w:rPr>
        <w:rFonts w:ascii="Symbol" w:hAnsi="Symbol"/>
      </w:rPr>
    </w:lvl>
  </w:abstractNum>
  <w:abstractNum w:abstractNumId="5" w15:restartNumberingAfterBreak="0">
    <w:nsid w:val="14E30C3C"/>
    <w:multiLevelType w:val="hybridMultilevel"/>
    <w:tmpl w:val="1D50DCE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531ED3"/>
    <w:multiLevelType w:val="hybridMultilevel"/>
    <w:tmpl w:val="815E9B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C126E9"/>
    <w:multiLevelType w:val="hybridMultilevel"/>
    <w:tmpl w:val="E64EEF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AC3F8A"/>
    <w:multiLevelType w:val="hybridMultilevel"/>
    <w:tmpl w:val="AD7AD56E"/>
    <w:lvl w:ilvl="0" w:tplc="6C124D76">
      <w:start w:val="1"/>
      <w:numFmt w:val="bullet"/>
      <w:lvlText w:val=""/>
      <w:lvlJc w:val="left"/>
      <w:pPr>
        <w:ind w:left="720" w:hanging="360"/>
      </w:pPr>
      <w:rPr>
        <w:rFonts w:ascii="Symbol" w:hAnsi="Symbol"/>
      </w:rPr>
    </w:lvl>
    <w:lvl w:ilvl="1" w:tplc="088AF8B2">
      <w:start w:val="1"/>
      <w:numFmt w:val="bullet"/>
      <w:lvlText w:val=""/>
      <w:lvlJc w:val="left"/>
      <w:pPr>
        <w:ind w:left="720" w:hanging="360"/>
      </w:pPr>
      <w:rPr>
        <w:rFonts w:ascii="Symbol" w:hAnsi="Symbol"/>
      </w:rPr>
    </w:lvl>
    <w:lvl w:ilvl="2" w:tplc="70D65CE8">
      <w:start w:val="1"/>
      <w:numFmt w:val="bullet"/>
      <w:lvlText w:val=""/>
      <w:lvlJc w:val="left"/>
      <w:pPr>
        <w:ind w:left="720" w:hanging="360"/>
      </w:pPr>
      <w:rPr>
        <w:rFonts w:ascii="Symbol" w:hAnsi="Symbol"/>
      </w:rPr>
    </w:lvl>
    <w:lvl w:ilvl="3" w:tplc="B2EC8414">
      <w:start w:val="1"/>
      <w:numFmt w:val="bullet"/>
      <w:lvlText w:val=""/>
      <w:lvlJc w:val="left"/>
      <w:pPr>
        <w:ind w:left="720" w:hanging="360"/>
      </w:pPr>
      <w:rPr>
        <w:rFonts w:ascii="Symbol" w:hAnsi="Symbol"/>
      </w:rPr>
    </w:lvl>
    <w:lvl w:ilvl="4" w:tplc="55FCFC08">
      <w:start w:val="1"/>
      <w:numFmt w:val="bullet"/>
      <w:lvlText w:val=""/>
      <w:lvlJc w:val="left"/>
      <w:pPr>
        <w:ind w:left="720" w:hanging="360"/>
      </w:pPr>
      <w:rPr>
        <w:rFonts w:ascii="Symbol" w:hAnsi="Symbol"/>
      </w:rPr>
    </w:lvl>
    <w:lvl w:ilvl="5" w:tplc="6E0895A8">
      <w:start w:val="1"/>
      <w:numFmt w:val="bullet"/>
      <w:lvlText w:val=""/>
      <w:lvlJc w:val="left"/>
      <w:pPr>
        <w:ind w:left="720" w:hanging="360"/>
      </w:pPr>
      <w:rPr>
        <w:rFonts w:ascii="Symbol" w:hAnsi="Symbol"/>
      </w:rPr>
    </w:lvl>
    <w:lvl w:ilvl="6" w:tplc="B35C3D3C">
      <w:start w:val="1"/>
      <w:numFmt w:val="bullet"/>
      <w:lvlText w:val=""/>
      <w:lvlJc w:val="left"/>
      <w:pPr>
        <w:ind w:left="720" w:hanging="360"/>
      </w:pPr>
      <w:rPr>
        <w:rFonts w:ascii="Symbol" w:hAnsi="Symbol"/>
      </w:rPr>
    </w:lvl>
    <w:lvl w:ilvl="7" w:tplc="9F48212E">
      <w:start w:val="1"/>
      <w:numFmt w:val="bullet"/>
      <w:lvlText w:val=""/>
      <w:lvlJc w:val="left"/>
      <w:pPr>
        <w:ind w:left="720" w:hanging="360"/>
      </w:pPr>
      <w:rPr>
        <w:rFonts w:ascii="Symbol" w:hAnsi="Symbol"/>
      </w:rPr>
    </w:lvl>
    <w:lvl w:ilvl="8" w:tplc="454A91B2">
      <w:start w:val="1"/>
      <w:numFmt w:val="bullet"/>
      <w:lvlText w:val=""/>
      <w:lvlJc w:val="left"/>
      <w:pPr>
        <w:ind w:left="720" w:hanging="360"/>
      </w:pPr>
      <w:rPr>
        <w:rFonts w:ascii="Symbol" w:hAnsi="Symbol"/>
      </w:rPr>
    </w:lvl>
  </w:abstractNum>
  <w:abstractNum w:abstractNumId="9" w15:restartNumberingAfterBreak="0">
    <w:nsid w:val="21783587"/>
    <w:multiLevelType w:val="hybridMultilevel"/>
    <w:tmpl w:val="72F82C8E"/>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89E7121"/>
    <w:multiLevelType w:val="hybridMultilevel"/>
    <w:tmpl w:val="B372CB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E1D0A"/>
    <w:multiLevelType w:val="hybridMultilevel"/>
    <w:tmpl w:val="FFFFFFFF"/>
    <w:lvl w:ilvl="0" w:tplc="29D41560">
      <w:start w:val="1"/>
      <w:numFmt w:val="bullet"/>
      <w:lvlText w:val=""/>
      <w:lvlJc w:val="left"/>
      <w:pPr>
        <w:ind w:left="720" w:hanging="360"/>
      </w:pPr>
      <w:rPr>
        <w:rFonts w:ascii="Symbol" w:hAnsi="Symbol"/>
      </w:rPr>
    </w:lvl>
    <w:lvl w:ilvl="1" w:tplc="688C423C">
      <w:start w:val="1"/>
      <w:numFmt w:val="bullet"/>
      <w:lvlText w:val=""/>
      <w:lvlJc w:val="left"/>
      <w:pPr>
        <w:ind w:left="720" w:hanging="360"/>
      </w:pPr>
      <w:rPr>
        <w:rFonts w:ascii="Symbol" w:hAnsi="Symbol"/>
      </w:rPr>
    </w:lvl>
    <w:lvl w:ilvl="2" w:tplc="4EFEE9B8">
      <w:start w:val="1"/>
      <w:numFmt w:val="bullet"/>
      <w:lvlText w:val=""/>
      <w:lvlJc w:val="left"/>
      <w:pPr>
        <w:ind w:left="720" w:hanging="360"/>
      </w:pPr>
      <w:rPr>
        <w:rFonts w:ascii="Symbol" w:hAnsi="Symbol"/>
      </w:rPr>
    </w:lvl>
    <w:lvl w:ilvl="3" w:tplc="DBC6FA3C">
      <w:start w:val="1"/>
      <w:numFmt w:val="bullet"/>
      <w:lvlText w:val=""/>
      <w:lvlJc w:val="left"/>
      <w:pPr>
        <w:ind w:left="720" w:hanging="360"/>
      </w:pPr>
      <w:rPr>
        <w:rFonts w:ascii="Symbol" w:hAnsi="Symbol"/>
      </w:rPr>
    </w:lvl>
    <w:lvl w:ilvl="4" w:tplc="5B08D94C">
      <w:start w:val="1"/>
      <w:numFmt w:val="bullet"/>
      <w:lvlText w:val=""/>
      <w:lvlJc w:val="left"/>
      <w:pPr>
        <w:ind w:left="720" w:hanging="360"/>
      </w:pPr>
      <w:rPr>
        <w:rFonts w:ascii="Symbol" w:hAnsi="Symbol"/>
      </w:rPr>
    </w:lvl>
    <w:lvl w:ilvl="5" w:tplc="CEE0F426">
      <w:start w:val="1"/>
      <w:numFmt w:val="bullet"/>
      <w:lvlText w:val=""/>
      <w:lvlJc w:val="left"/>
      <w:pPr>
        <w:ind w:left="720" w:hanging="360"/>
      </w:pPr>
      <w:rPr>
        <w:rFonts w:ascii="Symbol" w:hAnsi="Symbol"/>
      </w:rPr>
    </w:lvl>
    <w:lvl w:ilvl="6" w:tplc="FFEA750C">
      <w:start w:val="1"/>
      <w:numFmt w:val="bullet"/>
      <w:lvlText w:val=""/>
      <w:lvlJc w:val="left"/>
      <w:pPr>
        <w:ind w:left="720" w:hanging="360"/>
      </w:pPr>
      <w:rPr>
        <w:rFonts w:ascii="Symbol" w:hAnsi="Symbol"/>
      </w:rPr>
    </w:lvl>
    <w:lvl w:ilvl="7" w:tplc="C17A177E">
      <w:start w:val="1"/>
      <w:numFmt w:val="bullet"/>
      <w:lvlText w:val=""/>
      <w:lvlJc w:val="left"/>
      <w:pPr>
        <w:ind w:left="720" w:hanging="360"/>
      </w:pPr>
      <w:rPr>
        <w:rFonts w:ascii="Symbol" w:hAnsi="Symbol"/>
      </w:rPr>
    </w:lvl>
    <w:lvl w:ilvl="8" w:tplc="B5B0B356">
      <w:start w:val="1"/>
      <w:numFmt w:val="bullet"/>
      <w:lvlText w:val=""/>
      <w:lvlJc w:val="left"/>
      <w:pPr>
        <w:ind w:left="720" w:hanging="360"/>
      </w:pPr>
      <w:rPr>
        <w:rFonts w:ascii="Symbol" w:hAnsi="Symbol"/>
      </w:rPr>
    </w:lvl>
  </w:abstractNum>
  <w:abstractNum w:abstractNumId="12" w15:restartNumberingAfterBreak="0">
    <w:nsid w:val="2E65199A"/>
    <w:multiLevelType w:val="hybridMultilevel"/>
    <w:tmpl w:val="419EBF04"/>
    <w:lvl w:ilvl="0" w:tplc="00000002">
      <w:start w:val="1"/>
      <w:numFmt w:val="bullet"/>
      <w:lvlText w:val=""/>
      <w:lvlJc w:val="left"/>
      <w:pPr>
        <w:ind w:left="720" w:hanging="360"/>
      </w:pPr>
      <w:rPr>
        <w:rFonts w:ascii="Wingdings" w:hAnsi="Wingdings" w:cs="Wingdings"/>
      </w:rPr>
    </w:lvl>
    <w:lvl w:ilvl="1" w:tplc="937C9368">
      <w:numFmt w:val="bullet"/>
      <w:lvlText w:val="-"/>
      <w:lvlJc w:val="left"/>
      <w:pPr>
        <w:ind w:left="3495" w:hanging="2415"/>
      </w:pPr>
      <w:rPr>
        <w:rFonts w:ascii="Marianne" w:eastAsia="Times New Roman" w:hAnsi="Marianne"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6F7196"/>
    <w:multiLevelType w:val="hybridMultilevel"/>
    <w:tmpl w:val="A9C438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726BD6"/>
    <w:multiLevelType w:val="hybridMultilevel"/>
    <w:tmpl w:val="980229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7B0920"/>
    <w:multiLevelType w:val="hybridMultilevel"/>
    <w:tmpl w:val="9CE6999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1A12F17"/>
    <w:multiLevelType w:val="hybridMultilevel"/>
    <w:tmpl w:val="FFFFFFFF"/>
    <w:lvl w:ilvl="0" w:tplc="040C0003">
      <w:start w:val="1"/>
      <w:numFmt w:val="bullet"/>
      <w:lvlText w:val="o"/>
      <w:lvlJc w:val="left"/>
      <w:pPr>
        <w:ind w:left="360" w:hanging="360"/>
      </w:pPr>
      <w:rPr>
        <w:rFonts w:ascii="Courier New" w:hAnsi="Courier New"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1AB2A3B"/>
    <w:multiLevelType w:val="hybridMultilevel"/>
    <w:tmpl w:val="CB6A4678"/>
    <w:lvl w:ilvl="0" w:tplc="00000002">
      <w:start w:val="1"/>
      <w:numFmt w:val="bullet"/>
      <w:lvlText w:val=""/>
      <w:lvlJc w:val="left"/>
      <w:pPr>
        <w:ind w:left="720" w:hanging="360"/>
      </w:pPr>
      <w:rPr>
        <w:rFonts w:ascii="Wingdings" w:hAnsi="Wingdings" w:cs="Wingdings"/>
      </w:rPr>
    </w:lvl>
    <w:lvl w:ilvl="1" w:tplc="040C0001">
      <w:start w:val="1"/>
      <w:numFmt w:val="bullet"/>
      <w:lvlText w:val=""/>
      <w:lvlJc w:val="left"/>
      <w:pPr>
        <w:ind w:left="3495" w:hanging="2415"/>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3C69B7"/>
    <w:multiLevelType w:val="hybridMultilevel"/>
    <w:tmpl w:val="FFFFFFFF"/>
    <w:lvl w:ilvl="0" w:tplc="F0B4DD78">
      <w:start w:val="1"/>
      <w:numFmt w:val="bullet"/>
      <w:lvlText w:val=""/>
      <w:lvlJc w:val="left"/>
      <w:pPr>
        <w:ind w:left="720" w:hanging="360"/>
      </w:pPr>
      <w:rPr>
        <w:rFonts w:ascii="Symbol" w:hAnsi="Symbol"/>
      </w:rPr>
    </w:lvl>
    <w:lvl w:ilvl="1" w:tplc="F8B62270">
      <w:start w:val="1"/>
      <w:numFmt w:val="bullet"/>
      <w:lvlText w:val=""/>
      <w:lvlJc w:val="left"/>
      <w:pPr>
        <w:ind w:left="720" w:hanging="360"/>
      </w:pPr>
      <w:rPr>
        <w:rFonts w:ascii="Symbol" w:hAnsi="Symbol"/>
      </w:rPr>
    </w:lvl>
    <w:lvl w:ilvl="2" w:tplc="745C5B14">
      <w:start w:val="1"/>
      <w:numFmt w:val="bullet"/>
      <w:lvlText w:val=""/>
      <w:lvlJc w:val="left"/>
      <w:pPr>
        <w:ind w:left="720" w:hanging="360"/>
      </w:pPr>
      <w:rPr>
        <w:rFonts w:ascii="Symbol" w:hAnsi="Symbol"/>
      </w:rPr>
    </w:lvl>
    <w:lvl w:ilvl="3" w:tplc="70864308">
      <w:start w:val="1"/>
      <w:numFmt w:val="bullet"/>
      <w:lvlText w:val=""/>
      <w:lvlJc w:val="left"/>
      <w:pPr>
        <w:ind w:left="720" w:hanging="360"/>
      </w:pPr>
      <w:rPr>
        <w:rFonts w:ascii="Symbol" w:hAnsi="Symbol"/>
      </w:rPr>
    </w:lvl>
    <w:lvl w:ilvl="4" w:tplc="F2CAB928">
      <w:start w:val="1"/>
      <w:numFmt w:val="bullet"/>
      <w:lvlText w:val=""/>
      <w:lvlJc w:val="left"/>
      <w:pPr>
        <w:ind w:left="720" w:hanging="360"/>
      </w:pPr>
      <w:rPr>
        <w:rFonts w:ascii="Symbol" w:hAnsi="Symbol"/>
      </w:rPr>
    </w:lvl>
    <w:lvl w:ilvl="5" w:tplc="DD8CC468">
      <w:start w:val="1"/>
      <w:numFmt w:val="bullet"/>
      <w:lvlText w:val=""/>
      <w:lvlJc w:val="left"/>
      <w:pPr>
        <w:ind w:left="720" w:hanging="360"/>
      </w:pPr>
      <w:rPr>
        <w:rFonts w:ascii="Symbol" w:hAnsi="Symbol"/>
      </w:rPr>
    </w:lvl>
    <w:lvl w:ilvl="6" w:tplc="40C29D42">
      <w:start w:val="1"/>
      <w:numFmt w:val="bullet"/>
      <w:lvlText w:val=""/>
      <w:lvlJc w:val="left"/>
      <w:pPr>
        <w:ind w:left="720" w:hanging="360"/>
      </w:pPr>
      <w:rPr>
        <w:rFonts w:ascii="Symbol" w:hAnsi="Symbol"/>
      </w:rPr>
    </w:lvl>
    <w:lvl w:ilvl="7" w:tplc="94CE2358">
      <w:start w:val="1"/>
      <w:numFmt w:val="bullet"/>
      <w:lvlText w:val=""/>
      <w:lvlJc w:val="left"/>
      <w:pPr>
        <w:ind w:left="720" w:hanging="360"/>
      </w:pPr>
      <w:rPr>
        <w:rFonts w:ascii="Symbol" w:hAnsi="Symbol"/>
      </w:rPr>
    </w:lvl>
    <w:lvl w:ilvl="8" w:tplc="39DAE004">
      <w:start w:val="1"/>
      <w:numFmt w:val="bullet"/>
      <w:lvlText w:val=""/>
      <w:lvlJc w:val="left"/>
      <w:pPr>
        <w:ind w:left="720" w:hanging="360"/>
      </w:pPr>
      <w:rPr>
        <w:rFonts w:ascii="Symbol" w:hAnsi="Symbol"/>
      </w:rPr>
    </w:lvl>
  </w:abstractNum>
  <w:abstractNum w:abstractNumId="19" w15:restartNumberingAfterBreak="0">
    <w:nsid w:val="34F013CB"/>
    <w:multiLevelType w:val="hybridMultilevel"/>
    <w:tmpl w:val="FF18FC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1B66AF"/>
    <w:multiLevelType w:val="multilevel"/>
    <w:tmpl w:val="076E4496"/>
    <w:lvl w:ilvl="0">
      <w:numFmt w:val="bullet"/>
      <w:pStyle w:val="titre3"/>
      <w:lvlText w:val="-"/>
      <w:lvlJc w:val="left"/>
      <w:pPr>
        <w:tabs>
          <w:tab w:val="num" w:pos="0"/>
        </w:tabs>
        <w:ind w:left="720" w:hanging="360"/>
      </w:pPr>
      <w:rPr>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71941BD"/>
    <w:multiLevelType w:val="multilevel"/>
    <w:tmpl w:val="893C2C36"/>
    <w:lvl w:ilvl="0">
      <w:start w:val="1"/>
      <w:numFmt w:val="bullet"/>
      <w:lvlText w:val=""/>
      <w:lvlJc w:val="left"/>
      <w:pPr>
        <w:tabs>
          <w:tab w:val="num" w:pos="0"/>
        </w:tabs>
        <w:ind w:left="720" w:hanging="360"/>
      </w:pPr>
      <w:rPr>
        <w:rFonts w:ascii="Symbol" w:hAnsi="Symbol" w:cs="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2" w15:restartNumberingAfterBreak="0">
    <w:nsid w:val="56555580"/>
    <w:multiLevelType w:val="multilevel"/>
    <w:tmpl w:val="FFFFFFFF"/>
    <w:lvl w:ilvl="0">
      <w:start w:val="1"/>
      <w:numFmt w:val="decimal"/>
      <w:lvlText w:val="%1."/>
      <w:lvlJc w:val="left"/>
      <w:pPr>
        <w:ind w:left="720" w:hanging="360"/>
      </w:pPr>
      <w:rPr>
        <w:rFonts w:cs="Times New Roman"/>
      </w:rPr>
    </w:lvl>
    <w:lvl w:ilvl="1">
      <w:start w:val="2"/>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584" w:hanging="1440"/>
      </w:pPr>
      <w:rPr>
        <w:rFonts w:cs="Times New Roman" w:hint="default"/>
      </w:rPr>
    </w:lvl>
  </w:abstractNum>
  <w:abstractNum w:abstractNumId="23" w15:restartNumberingAfterBreak="0">
    <w:nsid w:val="58F86F40"/>
    <w:multiLevelType w:val="hybridMultilevel"/>
    <w:tmpl w:val="87C03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A97C13"/>
    <w:multiLevelType w:val="hybridMultilevel"/>
    <w:tmpl w:val="FFFFFFFF"/>
    <w:lvl w:ilvl="0" w:tplc="BB6EF98E">
      <w:start w:val="1"/>
      <w:numFmt w:val="bullet"/>
      <w:lvlText w:val=""/>
      <w:lvlJc w:val="left"/>
      <w:pPr>
        <w:ind w:left="720" w:hanging="360"/>
      </w:pPr>
      <w:rPr>
        <w:rFonts w:ascii="Symbol" w:hAnsi="Symbol"/>
      </w:rPr>
    </w:lvl>
    <w:lvl w:ilvl="1" w:tplc="673E433A">
      <w:start w:val="1"/>
      <w:numFmt w:val="bullet"/>
      <w:lvlText w:val=""/>
      <w:lvlJc w:val="left"/>
      <w:pPr>
        <w:ind w:left="720" w:hanging="360"/>
      </w:pPr>
      <w:rPr>
        <w:rFonts w:ascii="Symbol" w:hAnsi="Symbol"/>
      </w:rPr>
    </w:lvl>
    <w:lvl w:ilvl="2" w:tplc="6F8CCA46">
      <w:start w:val="1"/>
      <w:numFmt w:val="bullet"/>
      <w:lvlText w:val=""/>
      <w:lvlJc w:val="left"/>
      <w:pPr>
        <w:ind w:left="720" w:hanging="360"/>
      </w:pPr>
      <w:rPr>
        <w:rFonts w:ascii="Symbol" w:hAnsi="Symbol"/>
      </w:rPr>
    </w:lvl>
    <w:lvl w:ilvl="3" w:tplc="7E4CB01E">
      <w:start w:val="1"/>
      <w:numFmt w:val="bullet"/>
      <w:lvlText w:val=""/>
      <w:lvlJc w:val="left"/>
      <w:pPr>
        <w:ind w:left="720" w:hanging="360"/>
      </w:pPr>
      <w:rPr>
        <w:rFonts w:ascii="Symbol" w:hAnsi="Symbol"/>
      </w:rPr>
    </w:lvl>
    <w:lvl w:ilvl="4" w:tplc="1E5ABA7C">
      <w:start w:val="1"/>
      <w:numFmt w:val="bullet"/>
      <w:lvlText w:val=""/>
      <w:lvlJc w:val="left"/>
      <w:pPr>
        <w:ind w:left="720" w:hanging="360"/>
      </w:pPr>
      <w:rPr>
        <w:rFonts w:ascii="Symbol" w:hAnsi="Symbol"/>
      </w:rPr>
    </w:lvl>
    <w:lvl w:ilvl="5" w:tplc="B120C068">
      <w:start w:val="1"/>
      <w:numFmt w:val="bullet"/>
      <w:lvlText w:val=""/>
      <w:lvlJc w:val="left"/>
      <w:pPr>
        <w:ind w:left="720" w:hanging="360"/>
      </w:pPr>
      <w:rPr>
        <w:rFonts w:ascii="Symbol" w:hAnsi="Symbol"/>
      </w:rPr>
    </w:lvl>
    <w:lvl w:ilvl="6" w:tplc="E876A596">
      <w:start w:val="1"/>
      <w:numFmt w:val="bullet"/>
      <w:lvlText w:val=""/>
      <w:lvlJc w:val="left"/>
      <w:pPr>
        <w:ind w:left="720" w:hanging="360"/>
      </w:pPr>
      <w:rPr>
        <w:rFonts w:ascii="Symbol" w:hAnsi="Symbol"/>
      </w:rPr>
    </w:lvl>
    <w:lvl w:ilvl="7" w:tplc="1322424A">
      <w:start w:val="1"/>
      <w:numFmt w:val="bullet"/>
      <w:lvlText w:val=""/>
      <w:lvlJc w:val="left"/>
      <w:pPr>
        <w:ind w:left="720" w:hanging="360"/>
      </w:pPr>
      <w:rPr>
        <w:rFonts w:ascii="Symbol" w:hAnsi="Symbol"/>
      </w:rPr>
    </w:lvl>
    <w:lvl w:ilvl="8" w:tplc="7B7806D0">
      <w:start w:val="1"/>
      <w:numFmt w:val="bullet"/>
      <w:lvlText w:val=""/>
      <w:lvlJc w:val="left"/>
      <w:pPr>
        <w:ind w:left="720" w:hanging="360"/>
      </w:pPr>
      <w:rPr>
        <w:rFonts w:ascii="Symbol" w:hAnsi="Symbol"/>
      </w:rPr>
    </w:lvl>
  </w:abstractNum>
  <w:abstractNum w:abstractNumId="25" w15:restartNumberingAfterBreak="0">
    <w:nsid w:val="5E1F0C4A"/>
    <w:multiLevelType w:val="hybridMultilevel"/>
    <w:tmpl w:val="66F64B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B220D4"/>
    <w:multiLevelType w:val="hybridMultilevel"/>
    <w:tmpl w:val="FFFFFFFF"/>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8252EA9"/>
    <w:multiLevelType w:val="hybridMultilevel"/>
    <w:tmpl w:val="B11E4C0C"/>
    <w:lvl w:ilvl="0" w:tplc="29980F00">
      <w:start w:val="1"/>
      <w:numFmt w:val="bullet"/>
      <w:lvlText w:val="-"/>
      <w:lvlJc w:val="left"/>
      <w:pPr>
        <w:ind w:left="720" w:hanging="360"/>
      </w:pPr>
      <w:rPr>
        <w:rFonts w:ascii="Marianne" w:eastAsiaTheme="minorEastAsia"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143CB5"/>
    <w:multiLevelType w:val="hybridMultilevel"/>
    <w:tmpl w:val="4B520CB0"/>
    <w:lvl w:ilvl="0" w:tplc="040C0005">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9" w15:restartNumberingAfterBreak="0">
    <w:nsid w:val="726F64C0"/>
    <w:multiLevelType w:val="hybridMultilevel"/>
    <w:tmpl w:val="E74E4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D87445"/>
    <w:multiLevelType w:val="multilevel"/>
    <w:tmpl w:val="FFFFFFFF"/>
    <w:lvl w:ilvl="0">
      <w:start w:val="1"/>
      <w:numFmt w:val="decimal"/>
      <w:lvlText w:val="%1."/>
      <w:lvlJc w:val="left"/>
      <w:pPr>
        <w:ind w:left="720" w:hanging="360"/>
      </w:pPr>
      <w:rPr>
        <w:rFonts w:cs="Times New Roman"/>
      </w:rPr>
    </w:lvl>
    <w:lvl w:ilvl="1">
      <w:start w:val="2"/>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584" w:hanging="1440"/>
      </w:pPr>
      <w:rPr>
        <w:rFonts w:cs="Times New Roman" w:hint="default"/>
      </w:rPr>
    </w:lvl>
  </w:abstractNum>
  <w:abstractNum w:abstractNumId="31" w15:restartNumberingAfterBreak="0">
    <w:nsid w:val="78C448F0"/>
    <w:multiLevelType w:val="hybridMultilevel"/>
    <w:tmpl w:val="EAD23610"/>
    <w:lvl w:ilvl="0" w:tplc="FFFFFFFF">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B165C7B"/>
    <w:multiLevelType w:val="hybridMultilevel"/>
    <w:tmpl w:val="2C0E7C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B2B7FBF"/>
    <w:multiLevelType w:val="multilevel"/>
    <w:tmpl w:val="2612C986"/>
    <w:lvl w:ilvl="0">
      <w:start w:val="2"/>
      <w:numFmt w:val="bullet"/>
      <w:lvlText w:val="-"/>
      <w:lvlJc w:val="left"/>
      <w:pPr>
        <w:tabs>
          <w:tab w:val="num" w:pos="709"/>
        </w:tabs>
        <w:ind w:left="720" w:hanging="360"/>
      </w:pPr>
      <w:rPr>
        <w:rFonts w:ascii="Arial" w:hAnsi="Arial" w:cs="Arial"/>
      </w:rPr>
    </w:lvl>
    <w:lvl w:ilvl="1">
      <w:start w:val="1"/>
      <w:numFmt w:val="bullet"/>
      <w:lvlText w:val="o"/>
      <w:lvlJc w:val="left"/>
      <w:pPr>
        <w:tabs>
          <w:tab w:val="num" w:pos="709"/>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num w:numId="1">
    <w:abstractNumId w:val="0"/>
    <w:lvlOverride w:ilvl="0">
      <w:lvl w:ilvl="0">
        <w:numFmt w:val="bullet"/>
        <w:lvlText w:val=""/>
        <w:legacy w:legacy="1" w:legacySpace="0" w:legacyIndent="0"/>
        <w:lvlJc w:val="left"/>
        <w:rPr>
          <w:rFonts w:ascii="Symbol" w:hAnsi="Symbol" w:hint="default"/>
        </w:rPr>
      </w:lvl>
    </w:lvlOverride>
    <w:lvlOverride w:ilvl="1">
      <w:lvl w:ilvl="1" w:tentative="1">
        <w:start w:val="1"/>
        <w:numFmt w:val="bullet"/>
        <w:lvlText w:val="o"/>
        <w:lvlJc w:val="left"/>
        <w:pPr>
          <w:ind w:left="1440" w:hanging="360"/>
        </w:pPr>
        <w:rPr>
          <w:rFonts w:ascii="Courier New" w:hAnsi="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2">
    <w:abstractNumId w:val="30"/>
  </w:num>
  <w:num w:numId="3">
    <w:abstractNumId w:val="16"/>
  </w:num>
  <w:num w:numId="4">
    <w:abstractNumId w:val="26"/>
  </w:num>
  <w:num w:numId="5">
    <w:abstractNumId w:val="4"/>
  </w:num>
  <w:num w:numId="6">
    <w:abstractNumId w:val="8"/>
  </w:num>
  <w:num w:numId="7">
    <w:abstractNumId w:val="32"/>
  </w:num>
  <w:num w:numId="8">
    <w:abstractNumId w:val="3"/>
  </w:num>
  <w:num w:numId="9">
    <w:abstractNumId w:val="12"/>
  </w:num>
  <w:num w:numId="10">
    <w:abstractNumId w:val="23"/>
  </w:num>
  <w:num w:numId="11">
    <w:abstractNumId w:val="28"/>
  </w:num>
  <w:num w:numId="12">
    <w:abstractNumId w:val="25"/>
  </w:num>
  <w:num w:numId="13">
    <w:abstractNumId w:val="1"/>
  </w:num>
  <w:num w:numId="14">
    <w:abstractNumId w:val="6"/>
  </w:num>
  <w:num w:numId="15">
    <w:abstractNumId w:val="7"/>
  </w:num>
  <w:num w:numId="16">
    <w:abstractNumId w:val="11"/>
  </w:num>
  <w:num w:numId="17">
    <w:abstractNumId w:val="18"/>
  </w:num>
  <w:num w:numId="18">
    <w:abstractNumId w:val="24"/>
  </w:num>
  <w:num w:numId="19">
    <w:abstractNumId w:val="19"/>
  </w:num>
  <w:num w:numId="20">
    <w:abstractNumId w:val="21"/>
  </w:num>
  <w:num w:numId="21">
    <w:abstractNumId w:val="20"/>
  </w:num>
  <w:num w:numId="22">
    <w:abstractNumId w:val="33"/>
  </w:num>
  <w:num w:numId="23">
    <w:abstractNumId w:val="10"/>
  </w:num>
  <w:num w:numId="24">
    <w:abstractNumId w:val="2"/>
  </w:num>
  <w:num w:numId="25">
    <w:abstractNumId w:val="9"/>
  </w:num>
  <w:num w:numId="26">
    <w:abstractNumId w:val="31"/>
  </w:num>
  <w:num w:numId="27">
    <w:abstractNumId w:val="15"/>
  </w:num>
  <w:num w:numId="28">
    <w:abstractNumId w:val="29"/>
  </w:num>
  <w:num w:numId="29">
    <w:abstractNumId w:val="17"/>
  </w:num>
  <w:num w:numId="30">
    <w:abstractNumId w:val="13"/>
  </w:num>
  <w:num w:numId="31">
    <w:abstractNumId w:val="14"/>
  </w:num>
  <w:num w:numId="32">
    <w:abstractNumId w:val="5"/>
  </w:num>
  <w:num w:numId="33">
    <w:abstractNumId w:val="22"/>
  </w:num>
  <w:num w:numId="34">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C21"/>
    <w:rsid w:val="000052F4"/>
    <w:rsid w:val="000067A2"/>
    <w:rsid w:val="00015436"/>
    <w:rsid w:val="00041709"/>
    <w:rsid w:val="0004624A"/>
    <w:rsid w:val="00047F1E"/>
    <w:rsid w:val="0006336E"/>
    <w:rsid w:val="0006584D"/>
    <w:rsid w:val="000668CD"/>
    <w:rsid w:val="00067021"/>
    <w:rsid w:val="0007074E"/>
    <w:rsid w:val="00071671"/>
    <w:rsid w:val="00071EC1"/>
    <w:rsid w:val="00072CB2"/>
    <w:rsid w:val="00082EF5"/>
    <w:rsid w:val="00085DB6"/>
    <w:rsid w:val="000913DF"/>
    <w:rsid w:val="00093EFB"/>
    <w:rsid w:val="000A692C"/>
    <w:rsid w:val="000B1E65"/>
    <w:rsid w:val="000D212F"/>
    <w:rsid w:val="000F0ABB"/>
    <w:rsid w:val="000F0DCE"/>
    <w:rsid w:val="00100FAA"/>
    <w:rsid w:val="00103AEB"/>
    <w:rsid w:val="001045B9"/>
    <w:rsid w:val="00110DB9"/>
    <w:rsid w:val="00111F8E"/>
    <w:rsid w:val="00112CF9"/>
    <w:rsid w:val="0011586B"/>
    <w:rsid w:val="00123967"/>
    <w:rsid w:val="001241A4"/>
    <w:rsid w:val="001312E8"/>
    <w:rsid w:val="00133C6B"/>
    <w:rsid w:val="001421BC"/>
    <w:rsid w:val="0014386E"/>
    <w:rsid w:val="00144187"/>
    <w:rsid w:val="00147A6E"/>
    <w:rsid w:val="00147DF6"/>
    <w:rsid w:val="001500FE"/>
    <w:rsid w:val="00150AFC"/>
    <w:rsid w:val="0015176A"/>
    <w:rsid w:val="00151B4F"/>
    <w:rsid w:val="001523C2"/>
    <w:rsid w:val="00157268"/>
    <w:rsid w:val="001647A7"/>
    <w:rsid w:val="00172F37"/>
    <w:rsid w:val="001770AE"/>
    <w:rsid w:val="00181B81"/>
    <w:rsid w:val="0018463E"/>
    <w:rsid w:val="001869D1"/>
    <w:rsid w:val="00197A25"/>
    <w:rsid w:val="001A6770"/>
    <w:rsid w:val="001B3490"/>
    <w:rsid w:val="001B3494"/>
    <w:rsid w:val="001B7057"/>
    <w:rsid w:val="001B7CC2"/>
    <w:rsid w:val="001E0631"/>
    <w:rsid w:val="001E1EFD"/>
    <w:rsid w:val="001E28A1"/>
    <w:rsid w:val="001F067E"/>
    <w:rsid w:val="001F078D"/>
    <w:rsid w:val="001F390B"/>
    <w:rsid w:val="00204210"/>
    <w:rsid w:val="00205757"/>
    <w:rsid w:val="00205806"/>
    <w:rsid w:val="00217333"/>
    <w:rsid w:val="002228C2"/>
    <w:rsid w:val="00236578"/>
    <w:rsid w:val="00242EA4"/>
    <w:rsid w:val="002560FE"/>
    <w:rsid w:val="002657EC"/>
    <w:rsid w:val="0026596D"/>
    <w:rsid w:val="00271028"/>
    <w:rsid w:val="002721E4"/>
    <w:rsid w:val="00272EFE"/>
    <w:rsid w:val="0028695F"/>
    <w:rsid w:val="00292565"/>
    <w:rsid w:val="002930C9"/>
    <w:rsid w:val="00297A56"/>
    <w:rsid w:val="002A3EE1"/>
    <w:rsid w:val="002C715F"/>
    <w:rsid w:val="002D7135"/>
    <w:rsid w:val="003074B2"/>
    <w:rsid w:val="003140FB"/>
    <w:rsid w:val="00316B7F"/>
    <w:rsid w:val="00316E92"/>
    <w:rsid w:val="003209B6"/>
    <w:rsid w:val="0032437B"/>
    <w:rsid w:val="00332822"/>
    <w:rsid w:val="0033422E"/>
    <w:rsid w:val="00334417"/>
    <w:rsid w:val="003357C1"/>
    <w:rsid w:val="00336F9C"/>
    <w:rsid w:val="00340F0F"/>
    <w:rsid w:val="003427D7"/>
    <w:rsid w:val="00345E19"/>
    <w:rsid w:val="0034675B"/>
    <w:rsid w:val="00347504"/>
    <w:rsid w:val="00364A74"/>
    <w:rsid w:val="003650FF"/>
    <w:rsid w:val="00366459"/>
    <w:rsid w:val="00370697"/>
    <w:rsid w:val="00373EF6"/>
    <w:rsid w:val="00376072"/>
    <w:rsid w:val="003827C1"/>
    <w:rsid w:val="00383C31"/>
    <w:rsid w:val="0039117F"/>
    <w:rsid w:val="003A4731"/>
    <w:rsid w:val="003B0E35"/>
    <w:rsid w:val="003B0E59"/>
    <w:rsid w:val="003B4A31"/>
    <w:rsid w:val="003B5C44"/>
    <w:rsid w:val="003E3908"/>
    <w:rsid w:val="003F0E53"/>
    <w:rsid w:val="003F2229"/>
    <w:rsid w:val="003F324B"/>
    <w:rsid w:val="003F4AC2"/>
    <w:rsid w:val="00402D6B"/>
    <w:rsid w:val="00411F1E"/>
    <w:rsid w:val="00413273"/>
    <w:rsid w:val="00416D05"/>
    <w:rsid w:val="0042141D"/>
    <w:rsid w:val="00422677"/>
    <w:rsid w:val="00422EE0"/>
    <w:rsid w:val="00433483"/>
    <w:rsid w:val="00435E36"/>
    <w:rsid w:val="00442B7E"/>
    <w:rsid w:val="00445F0A"/>
    <w:rsid w:val="004535EC"/>
    <w:rsid w:val="00461AA7"/>
    <w:rsid w:val="004622B9"/>
    <w:rsid w:val="00473AFD"/>
    <w:rsid w:val="00473BC2"/>
    <w:rsid w:val="00477E70"/>
    <w:rsid w:val="004806A9"/>
    <w:rsid w:val="00487797"/>
    <w:rsid w:val="004A133E"/>
    <w:rsid w:val="004A2D5B"/>
    <w:rsid w:val="004B08F0"/>
    <w:rsid w:val="004B12E4"/>
    <w:rsid w:val="004B3FD0"/>
    <w:rsid w:val="004B4412"/>
    <w:rsid w:val="004B7C99"/>
    <w:rsid w:val="004C61FB"/>
    <w:rsid w:val="004C7367"/>
    <w:rsid w:val="004D0766"/>
    <w:rsid w:val="004F0E06"/>
    <w:rsid w:val="00500CD9"/>
    <w:rsid w:val="0050778D"/>
    <w:rsid w:val="005152BF"/>
    <w:rsid w:val="0052393D"/>
    <w:rsid w:val="00523EB6"/>
    <w:rsid w:val="0052414B"/>
    <w:rsid w:val="00530F8D"/>
    <w:rsid w:val="00534586"/>
    <w:rsid w:val="00545EF5"/>
    <w:rsid w:val="00546478"/>
    <w:rsid w:val="00556502"/>
    <w:rsid w:val="00560E05"/>
    <w:rsid w:val="00564E9C"/>
    <w:rsid w:val="005711D9"/>
    <w:rsid w:val="00592E8A"/>
    <w:rsid w:val="00594A27"/>
    <w:rsid w:val="00595D32"/>
    <w:rsid w:val="00597A13"/>
    <w:rsid w:val="005B119A"/>
    <w:rsid w:val="005B1DCA"/>
    <w:rsid w:val="005B643D"/>
    <w:rsid w:val="005B6B49"/>
    <w:rsid w:val="005C00E7"/>
    <w:rsid w:val="005C2B0B"/>
    <w:rsid w:val="005D0270"/>
    <w:rsid w:val="005D6339"/>
    <w:rsid w:val="005E132C"/>
    <w:rsid w:val="005E4CBB"/>
    <w:rsid w:val="005E7307"/>
    <w:rsid w:val="005F7848"/>
    <w:rsid w:val="006000FD"/>
    <w:rsid w:val="006018A5"/>
    <w:rsid w:val="00601B45"/>
    <w:rsid w:val="00613C48"/>
    <w:rsid w:val="00615352"/>
    <w:rsid w:val="0062133D"/>
    <w:rsid w:val="00621E62"/>
    <w:rsid w:val="00635A9F"/>
    <w:rsid w:val="00636411"/>
    <w:rsid w:val="00654546"/>
    <w:rsid w:val="00654A82"/>
    <w:rsid w:val="006670B2"/>
    <w:rsid w:val="00672A3E"/>
    <w:rsid w:val="00674990"/>
    <w:rsid w:val="00680864"/>
    <w:rsid w:val="006870D6"/>
    <w:rsid w:val="00692066"/>
    <w:rsid w:val="006B00C8"/>
    <w:rsid w:val="006B3DA9"/>
    <w:rsid w:val="006B5FD8"/>
    <w:rsid w:val="006B6DA8"/>
    <w:rsid w:val="006B6EC5"/>
    <w:rsid w:val="006C2183"/>
    <w:rsid w:val="006C2A2A"/>
    <w:rsid w:val="006F189E"/>
    <w:rsid w:val="006F5D6D"/>
    <w:rsid w:val="006F7DE9"/>
    <w:rsid w:val="007155AE"/>
    <w:rsid w:val="007210ED"/>
    <w:rsid w:val="00722E7F"/>
    <w:rsid w:val="00724E1B"/>
    <w:rsid w:val="007301EA"/>
    <w:rsid w:val="00740F55"/>
    <w:rsid w:val="00741050"/>
    <w:rsid w:val="0074398B"/>
    <w:rsid w:val="00747C2A"/>
    <w:rsid w:val="00757069"/>
    <w:rsid w:val="007640A9"/>
    <w:rsid w:val="00764F57"/>
    <w:rsid w:val="0077029B"/>
    <w:rsid w:val="007732C0"/>
    <w:rsid w:val="00775256"/>
    <w:rsid w:val="007847E4"/>
    <w:rsid w:val="007A12F2"/>
    <w:rsid w:val="007A3FDE"/>
    <w:rsid w:val="007A56F5"/>
    <w:rsid w:val="007A6125"/>
    <w:rsid w:val="007B43C3"/>
    <w:rsid w:val="007C5F6D"/>
    <w:rsid w:val="007C6661"/>
    <w:rsid w:val="007C7826"/>
    <w:rsid w:val="007D1047"/>
    <w:rsid w:val="007D453B"/>
    <w:rsid w:val="007D4847"/>
    <w:rsid w:val="007E1907"/>
    <w:rsid w:val="007E2C1F"/>
    <w:rsid w:val="007F43AF"/>
    <w:rsid w:val="00804BBB"/>
    <w:rsid w:val="00805443"/>
    <w:rsid w:val="00806986"/>
    <w:rsid w:val="008100AD"/>
    <w:rsid w:val="00810BE0"/>
    <w:rsid w:val="008154FB"/>
    <w:rsid w:val="00821830"/>
    <w:rsid w:val="00824C42"/>
    <w:rsid w:val="00824FDD"/>
    <w:rsid w:val="0083227E"/>
    <w:rsid w:val="00842F8D"/>
    <w:rsid w:val="00843D6D"/>
    <w:rsid w:val="0084411A"/>
    <w:rsid w:val="00853C4D"/>
    <w:rsid w:val="008543FC"/>
    <w:rsid w:val="00855C3C"/>
    <w:rsid w:val="0085652B"/>
    <w:rsid w:val="00877C29"/>
    <w:rsid w:val="008800B1"/>
    <w:rsid w:val="00885101"/>
    <w:rsid w:val="008871C8"/>
    <w:rsid w:val="008A11D8"/>
    <w:rsid w:val="008A3261"/>
    <w:rsid w:val="008A49EF"/>
    <w:rsid w:val="008A7D64"/>
    <w:rsid w:val="008B3C45"/>
    <w:rsid w:val="008C78C7"/>
    <w:rsid w:val="008D0CED"/>
    <w:rsid w:val="008D172A"/>
    <w:rsid w:val="008D1F5A"/>
    <w:rsid w:val="008F0004"/>
    <w:rsid w:val="00901239"/>
    <w:rsid w:val="00902B33"/>
    <w:rsid w:val="009111EA"/>
    <w:rsid w:val="00911FED"/>
    <w:rsid w:val="00915E84"/>
    <w:rsid w:val="00916885"/>
    <w:rsid w:val="009242BA"/>
    <w:rsid w:val="00925979"/>
    <w:rsid w:val="009310C6"/>
    <w:rsid w:val="009324C5"/>
    <w:rsid w:val="00936DF1"/>
    <w:rsid w:val="009452D4"/>
    <w:rsid w:val="00945400"/>
    <w:rsid w:val="00946879"/>
    <w:rsid w:val="009506D8"/>
    <w:rsid w:val="0095724C"/>
    <w:rsid w:val="00961426"/>
    <w:rsid w:val="009730B7"/>
    <w:rsid w:val="009747A6"/>
    <w:rsid w:val="00976CC2"/>
    <w:rsid w:val="00982FFD"/>
    <w:rsid w:val="009913F2"/>
    <w:rsid w:val="009A277E"/>
    <w:rsid w:val="009A2F55"/>
    <w:rsid w:val="009A722F"/>
    <w:rsid w:val="009B4590"/>
    <w:rsid w:val="009C6384"/>
    <w:rsid w:val="009E080E"/>
    <w:rsid w:val="009E289E"/>
    <w:rsid w:val="009E3B40"/>
    <w:rsid w:val="009E665F"/>
    <w:rsid w:val="009F4460"/>
    <w:rsid w:val="009F7FB9"/>
    <w:rsid w:val="00A073DD"/>
    <w:rsid w:val="00A16E63"/>
    <w:rsid w:val="00A212A5"/>
    <w:rsid w:val="00A30F7B"/>
    <w:rsid w:val="00A4394D"/>
    <w:rsid w:val="00A528F0"/>
    <w:rsid w:val="00A60845"/>
    <w:rsid w:val="00A67A61"/>
    <w:rsid w:val="00A74EE8"/>
    <w:rsid w:val="00A91CB4"/>
    <w:rsid w:val="00AA1D2E"/>
    <w:rsid w:val="00AB0BA8"/>
    <w:rsid w:val="00AB4DF1"/>
    <w:rsid w:val="00AB5B2B"/>
    <w:rsid w:val="00AC1E66"/>
    <w:rsid w:val="00AD34A2"/>
    <w:rsid w:val="00AD5545"/>
    <w:rsid w:val="00AE1AF6"/>
    <w:rsid w:val="00AE701F"/>
    <w:rsid w:val="00AF5AE9"/>
    <w:rsid w:val="00B05149"/>
    <w:rsid w:val="00B361C2"/>
    <w:rsid w:val="00B541BD"/>
    <w:rsid w:val="00B741F4"/>
    <w:rsid w:val="00B76F2C"/>
    <w:rsid w:val="00B778E9"/>
    <w:rsid w:val="00B833D9"/>
    <w:rsid w:val="00B84F0E"/>
    <w:rsid w:val="00B87367"/>
    <w:rsid w:val="00B9215A"/>
    <w:rsid w:val="00B95ECE"/>
    <w:rsid w:val="00BA15C1"/>
    <w:rsid w:val="00BB0D57"/>
    <w:rsid w:val="00BC3487"/>
    <w:rsid w:val="00BC670A"/>
    <w:rsid w:val="00BC73D8"/>
    <w:rsid w:val="00BD04D0"/>
    <w:rsid w:val="00BD0ECD"/>
    <w:rsid w:val="00BD384A"/>
    <w:rsid w:val="00BE1E6B"/>
    <w:rsid w:val="00BE497E"/>
    <w:rsid w:val="00BE7670"/>
    <w:rsid w:val="00C04DEC"/>
    <w:rsid w:val="00C14A2A"/>
    <w:rsid w:val="00C15830"/>
    <w:rsid w:val="00C23888"/>
    <w:rsid w:val="00C2491A"/>
    <w:rsid w:val="00C359EF"/>
    <w:rsid w:val="00C36AF0"/>
    <w:rsid w:val="00C4174F"/>
    <w:rsid w:val="00C43302"/>
    <w:rsid w:val="00C47C53"/>
    <w:rsid w:val="00C54C5D"/>
    <w:rsid w:val="00C55342"/>
    <w:rsid w:val="00C61ED5"/>
    <w:rsid w:val="00C63420"/>
    <w:rsid w:val="00C718D8"/>
    <w:rsid w:val="00C75280"/>
    <w:rsid w:val="00C81585"/>
    <w:rsid w:val="00C838A9"/>
    <w:rsid w:val="00C85295"/>
    <w:rsid w:val="00C960B4"/>
    <w:rsid w:val="00C97645"/>
    <w:rsid w:val="00CA124F"/>
    <w:rsid w:val="00CA1F69"/>
    <w:rsid w:val="00CA31E0"/>
    <w:rsid w:val="00CB3B4F"/>
    <w:rsid w:val="00CD2174"/>
    <w:rsid w:val="00CE4C21"/>
    <w:rsid w:val="00CE6004"/>
    <w:rsid w:val="00CE76B8"/>
    <w:rsid w:val="00CF2FAE"/>
    <w:rsid w:val="00CF4E12"/>
    <w:rsid w:val="00CF4E34"/>
    <w:rsid w:val="00CF4E62"/>
    <w:rsid w:val="00CF73F1"/>
    <w:rsid w:val="00D00868"/>
    <w:rsid w:val="00D008AE"/>
    <w:rsid w:val="00D023AF"/>
    <w:rsid w:val="00D03CE0"/>
    <w:rsid w:val="00D06BC6"/>
    <w:rsid w:val="00D22326"/>
    <w:rsid w:val="00D2416B"/>
    <w:rsid w:val="00D26535"/>
    <w:rsid w:val="00D31610"/>
    <w:rsid w:val="00D44053"/>
    <w:rsid w:val="00D46B81"/>
    <w:rsid w:val="00D605E5"/>
    <w:rsid w:val="00D70F0C"/>
    <w:rsid w:val="00D77EFA"/>
    <w:rsid w:val="00D80263"/>
    <w:rsid w:val="00D80C93"/>
    <w:rsid w:val="00D872B4"/>
    <w:rsid w:val="00DA6438"/>
    <w:rsid w:val="00DB73A9"/>
    <w:rsid w:val="00DC2CE3"/>
    <w:rsid w:val="00DC4C8F"/>
    <w:rsid w:val="00DD1A3A"/>
    <w:rsid w:val="00DD2E80"/>
    <w:rsid w:val="00DD43D1"/>
    <w:rsid w:val="00DE6D0B"/>
    <w:rsid w:val="00DF5A9A"/>
    <w:rsid w:val="00DF6044"/>
    <w:rsid w:val="00DF6544"/>
    <w:rsid w:val="00E05450"/>
    <w:rsid w:val="00E148E7"/>
    <w:rsid w:val="00E1732B"/>
    <w:rsid w:val="00E26940"/>
    <w:rsid w:val="00E31A94"/>
    <w:rsid w:val="00E333E2"/>
    <w:rsid w:val="00E37D9F"/>
    <w:rsid w:val="00E52643"/>
    <w:rsid w:val="00E66D62"/>
    <w:rsid w:val="00E678A9"/>
    <w:rsid w:val="00E72FEB"/>
    <w:rsid w:val="00E82514"/>
    <w:rsid w:val="00E840DA"/>
    <w:rsid w:val="00E93F1E"/>
    <w:rsid w:val="00E952E4"/>
    <w:rsid w:val="00EA541A"/>
    <w:rsid w:val="00EC01B0"/>
    <w:rsid w:val="00EC12F9"/>
    <w:rsid w:val="00EC1819"/>
    <w:rsid w:val="00EC1E5C"/>
    <w:rsid w:val="00EC6FE9"/>
    <w:rsid w:val="00EE6C21"/>
    <w:rsid w:val="00EE711D"/>
    <w:rsid w:val="00EF1B8C"/>
    <w:rsid w:val="00EF3EC3"/>
    <w:rsid w:val="00EF7071"/>
    <w:rsid w:val="00F02267"/>
    <w:rsid w:val="00F03AEA"/>
    <w:rsid w:val="00F06C92"/>
    <w:rsid w:val="00F06D3D"/>
    <w:rsid w:val="00F10336"/>
    <w:rsid w:val="00F11C3C"/>
    <w:rsid w:val="00F232D9"/>
    <w:rsid w:val="00F25154"/>
    <w:rsid w:val="00F251C2"/>
    <w:rsid w:val="00F42F9C"/>
    <w:rsid w:val="00F4653D"/>
    <w:rsid w:val="00F534BD"/>
    <w:rsid w:val="00F57192"/>
    <w:rsid w:val="00F611D9"/>
    <w:rsid w:val="00F61D26"/>
    <w:rsid w:val="00F7361D"/>
    <w:rsid w:val="00F7715F"/>
    <w:rsid w:val="00F80B80"/>
    <w:rsid w:val="00F81935"/>
    <w:rsid w:val="00F85955"/>
    <w:rsid w:val="00F9085A"/>
    <w:rsid w:val="00F90A5F"/>
    <w:rsid w:val="00F968F4"/>
    <w:rsid w:val="00FA20D2"/>
    <w:rsid w:val="00FA633D"/>
    <w:rsid w:val="00FB5FBD"/>
    <w:rsid w:val="00FC3FF0"/>
    <w:rsid w:val="00FE2D1C"/>
    <w:rsid w:val="00FE7098"/>
    <w:rsid w:val="00FF0BC3"/>
    <w:rsid w:val="00FF2431"/>
    <w:rsid w:val="00FF2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479EF568"/>
  <w14:defaultImageDpi w14:val="0"/>
  <w15:docId w15:val="{B18BB9F4-1D94-4170-A256-D19065EA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uiPriority="0"/>
    <w:lsdException w:name="caption" w:locked="1" w:semiHidden="1" w:uiPriority="0" w:unhideWhenUsed="1" w:qFormat="1"/>
    <w:lsdException w:name="annotation reference" w:uiPriority="0" w:qFormat="1"/>
    <w:lsdException w:name="page number" w:uiPriority="0"/>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Body Text" w:uiPriority="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22"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Titre1">
    <w:name w:val="heading 1"/>
    <w:basedOn w:val="Normal"/>
    <w:next w:val="Normal"/>
    <w:link w:val="Titre1Car"/>
    <w:qFormat/>
    <w:locked/>
    <w:rsid w:val="00A30F7B"/>
    <w:pPr>
      <w:keepNext/>
      <w:spacing w:before="240" w:after="60"/>
      <w:outlineLvl w:val="0"/>
    </w:pPr>
    <w:rPr>
      <w:rFonts w:ascii="Cambria" w:hAnsi="Cambria" w:cs="Times New Roman"/>
      <w:b/>
      <w:bCs/>
      <w:kern w:val="32"/>
      <w:sz w:val="32"/>
      <w:szCs w:val="32"/>
    </w:rPr>
  </w:style>
  <w:style w:type="paragraph" w:styleId="Titre2">
    <w:name w:val="heading 2"/>
    <w:basedOn w:val="Normal"/>
    <w:next w:val="Normal"/>
    <w:link w:val="Titre2Car"/>
    <w:uiPriority w:val="9"/>
    <w:unhideWhenUsed/>
    <w:qFormat/>
    <w:locked/>
    <w:rsid w:val="0052393D"/>
    <w:pPr>
      <w:keepNext/>
      <w:spacing w:before="240" w:after="60"/>
      <w:outlineLvl w:val="1"/>
    </w:pPr>
    <w:rPr>
      <w:rFonts w:asciiTheme="majorHAnsi" w:eastAsiaTheme="majorEastAsia" w:hAnsiTheme="majorHAnsi" w:cs="Times New Roman"/>
      <w:b/>
      <w:bCs/>
      <w:i/>
      <w:iCs/>
      <w:sz w:val="28"/>
      <w:szCs w:val="28"/>
    </w:rPr>
  </w:style>
  <w:style w:type="paragraph" w:styleId="Titre30">
    <w:name w:val="heading 3"/>
    <w:basedOn w:val="Normal"/>
    <w:next w:val="Normal"/>
    <w:link w:val="Titre3Car"/>
    <w:semiHidden/>
    <w:unhideWhenUsed/>
    <w:qFormat/>
    <w:locked/>
    <w:rsid w:val="000F0AB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A30F7B"/>
    <w:rPr>
      <w:rFonts w:ascii="Cambria" w:hAnsi="Cambria" w:cs="Times New Roman"/>
      <w:b/>
      <w:kern w:val="32"/>
      <w:sz w:val="32"/>
    </w:rPr>
  </w:style>
  <w:style w:type="character" w:customStyle="1" w:styleId="Titre2Car">
    <w:name w:val="Titre 2 Car"/>
    <w:basedOn w:val="Policepardfaut"/>
    <w:link w:val="Titre2"/>
    <w:uiPriority w:val="9"/>
    <w:locked/>
    <w:rsid w:val="0052393D"/>
    <w:rPr>
      <w:rFonts w:asciiTheme="majorHAnsi" w:eastAsiaTheme="majorEastAsia" w:hAnsiTheme="majorHAnsi" w:cs="Times New Roman"/>
      <w:b/>
      <w:bCs/>
      <w:i/>
      <w:iCs/>
      <w:sz w:val="28"/>
      <w:szCs w:val="28"/>
    </w:rPr>
  </w:style>
  <w:style w:type="paragraph" w:customStyle="1" w:styleId="Default">
    <w:name w:val="Default"/>
    <w:rsid w:val="00C36AF0"/>
    <w:pPr>
      <w:autoSpaceDE w:val="0"/>
      <w:autoSpaceDN w:val="0"/>
      <w:adjustRightInd w:val="0"/>
    </w:pPr>
    <w:rPr>
      <w:rFonts w:ascii="Arial" w:hAnsi="Arial" w:cs="Arial"/>
      <w:color w:val="000000"/>
      <w:sz w:val="24"/>
      <w:szCs w:val="24"/>
    </w:rPr>
  </w:style>
  <w:style w:type="paragraph" w:styleId="En-tte">
    <w:name w:val="header"/>
    <w:basedOn w:val="Normal"/>
    <w:link w:val="En-tteCar"/>
    <w:uiPriority w:val="99"/>
    <w:rsid w:val="004B12E4"/>
    <w:pPr>
      <w:tabs>
        <w:tab w:val="center" w:pos="4536"/>
        <w:tab w:val="right" w:pos="9072"/>
      </w:tabs>
    </w:pPr>
  </w:style>
  <w:style w:type="character" w:customStyle="1" w:styleId="En-tteCar">
    <w:name w:val="En-tête Car"/>
    <w:basedOn w:val="Policepardfaut"/>
    <w:link w:val="En-tte"/>
    <w:uiPriority w:val="99"/>
    <w:locked/>
    <w:rsid w:val="004B12E4"/>
    <w:rPr>
      <w:rFonts w:cs="Times New Roman"/>
    </w:rPr>
  </w:style>
  <w:style w:type="paragraph" w:styleId="Pieddepage">
    <w:name w:val="footer"/>
    <w:basedOn w:val="Normal"/>
    <w:link w:val="PieddepageCar"/>
    <w:uiPriority w:val="99"/>
    <w:rsid w:val="004B12E4"/>
    <w:pPr>
      <w:tabs>
        <w:tab w:val="center" w:pos="4536"/>
        <w:tab w:val="right" w:pos="9072"/>
      </w:tabs>
    </w:pPr>
  </w:style>
  <w:style w:type="character" w:customStyle="1" w:styleId="PieddepageCar">
    <w:name w:val="Pied de page Car"/>
    <w:basedOn w:val="Policepardfaut"/>
    <w:link w:val="Pieddepage"/>
    <w:uiPriority w:val="99"/>
    <w:locked/>
    <w:rsid w:val="004B12E4"/>
    <w:rPr>
      <w:rFonts w:cs="Times New Roman"/>
    </w:rPr>
  </w:style>
  <w:style w:type="paragraph" w:styleId="Paragraphedeliste">
    <w:name w:val="List Paragraph"/>
    <w:aliases w:val="CCAP next,Liste à puce,ss partie 3,corp de texte,Paragraphe de liste1,Puces 1,Tab n1,Paragraphe de liste num,Paragraphe de liste 1,Liste à puce - SC"/>
    <w:basedOn w:val="Normal"/>
    <w:link w:val="ParagraphedelisteCar"/>
    <w:uiPriority w:val="34"/>
    <w:qFormat/>
    <w:rsid w:val="00961426"/>
    <w:pPr>
      <w:tabs>
        <w:tab w:val="left" w:pos="2415"/>
      </w:tabs>
      <w:spacing w:after="0" w:line="240" w:lineRule="auto"/>
      <w:ind w:left="720"/>
      <w:contextualSpacing/>
      <w:jc w:val="both"/>
    </w:pPr>
    <w:rPr>
      <w:rFonts w:cs="Arial"/>
      <w:sz w:val="20"/>
      <w:szCs w:val="20"/>
      <w:lang w:eastAsia="en-US"/>
    </w:rPr>
  </w:style>
  <w:style w:type="character" w:styleId="Numrodepage">
    <w:name w:val="page number"/>
    <w:basedOn w:val="Policepardfaut"/>
    <w:uiPriority w:val="99"/>
    <w:rsid w:val="00961426"/>
    <w:rPr>
      <w:rFonts w:cs="Times New Roman"/>
    </w:rPr>
  </w:style>
  <w:style w:type="character" w:styleId="Textedelespacerserv">
    <w:name w:val="Placeholder Text"/>
    <w:basedOn w:val="Policepardfaut"/>
    <w:uiPriority w:val="99"/>
    <w:rsid w:val="00961426"/>
    <w:rPr>
      <w:rFonts w:cs="Times New Roman"/>
      <w:color w:val="808080"/>
    </w:rPr>
  </w:style>
  <w:style w:type="character" w:customStyle="1" w:styleId="ParagraphedelisteCar">
    <w:name w:val="Paragraphe de liste Car"/>
    <w:aliases w:val="CCAP next Car,Liste à puce Car,ss partie 3 Car,corp de texte Car,Paragraphe de liste1 Car,Puces 1 Car,Tab n1 Car,Paragraphe de liste num Car,Paragraphe de liste 1 Car,Liste à puce - SC Car"/>
    <w:link w:val="Paragraphedeliste"/>
    <w:uiPriority w:val="34"/>
    <w:locked/>
    <w:rsid w:val="00961426"/>
    <w:rPr>
      <w:rFonts w:eastAsia="Times New Roman"/>
      <w:lang w:val="x-none" w:eastAsia="en-US"/>
    </w:rPr>
  </w:style>
  <w:style w:type="paragraph" w:styleId="En-ttedetabledesmatires">
    <w:name w:val="TOC Heading"/>
    <w:basedOn w:val="Titre1"/>
    <w:next w:val="Normal"/>
    <w:uiPriority w:val="39"/>
    <w:unhideWhenUsed/>
    <w:qFormat/>
    <w:rsid w:val="00A30F7B"/>
    <w:pPr>
      <w:keepLines/>
      <w:spacing w:after="0" w:line="259" w:lineRule="auto"/>
      <w:outlineLvl w:val="9"/>
    </w:pPr>
    <w:rPr>
      <w:b w:val="0"/>
      <w:bCs w:val="0"/>
      <w:color w:val="2F5496"/>
      <w:kern w:val="0"/>
    </w:rPr>
  </w:style>
  <w:style w:type="paragraph" w:styleId="TM1">
    <w:name w:val="toc 1"/>
    <w:basedOn w:val="Normal"/>
    <w:next w:val="Normal"/>
    <w:autoRedefine/>
    <w:uiPriority w:val="39"/>
    <w:locked/>
    <w:rsid w:val="00A30F7B"/>
  </w:style>
  <w:style w:type="paragraph" w:styleId="TM2">
    <w:name w:val="toc 2"/>
    <w:basedOn w:val="Normal"/>
    <w:next w:val="Normal"/>
    <w:autoRedefine/>
    <w:uiPriority w:val="39"/>
    <w:locked/>
    <w:rsid w:val="00A30F7B"/>
    <w:pPr>
      <w:ind w:left="220"/>
    </w:pPr>
  </w:style>
  <w:style w:type="character" w:styleId="Lienhypertexte">
    <w:name w:val="Hyperlink"/>
    <w:basedOn w:val="Policepardfaut"/>
    <w:uiPriority w:val="99"/>
    <w:unhideWhenUsed/>
    <w:rsid w:val="00A30F7B"/>
    <w:rPr>
      <w:rFonts w:cs="Times New Roman"/>
      <w:color w:val="0563C1"/>
      <w:u w:val="single"/>
    </w:rPr>
  </w:style>
  <w:style w:type="table" w:styleId="Grilledutableau">
    <w:name w:val="Table Grid"/>
    <w:aliases w:val="CV1,CV table,chiffres,Tableau D,Table Finalité,Volet,Table EY,Tableau style EAR"/>
    <w:basedOn w:val="TableauNormal"/>
    <w:unhideWhenUsed/>
    <w:locked/>
    <w:rsid w:val="00EC1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52393D"/>
    <w:pPr>
      <w:widowControl w:val="0"/>
      <w:autoSpaceDE w:val="0"/>
      <w:autoSpaceDN w:val="0"/>
      <w:adjustRightInd w:val="0"/>
      <w:spacing w:after="0" w:line="240" w:lineRule="auto"/>
    </w:pPr>
    <w:rPr>
      <w:rFonts w:ascii="Arial" w:hAnsi="Arial" w:cs="Arial"/>
      <w:sz w:val="20"/>
      <w:szCs w:val="20"/>
    </w:rPr>
  </w:style>
  <w:style w:type="character" w:customStyle="1" w:styleId="CorpsdetexteCar">
    <w:name w:val="Corps de texte Car"/>
    <w:basedOn w:val="Policepardfaut"/>
    <w:link w:val="Corpsdetexte"/>
    <w:uiPriority w:val="1"/>
    <w:locked/>
    <w:rsid w:val="0052393D"/>
    <w:rPr>
      <w:rFonts w:ascii="Arial" w:hAnsi="Arial" w:cs="Arial"/>
    </w:rPr>
  </w:style>
  <w:style w:type="paragraph" w:styleId="NormalWeb">
    <w:name w:val="Normal (Web)"/>
    <w:basedOn w:val="Normal"/>
    <w:uiPriority w:val="99"/>
    <w:unhideWhenUsed/>
    <w:rsid w:val="00D605E5"/>
    <w:pPr>
      <w:spacing w:before="100" w:beforeAutospacing="1" w:after="100" w:afterAutospacing="1" w:line="240" w:lineRule="auto"/>
    </w:pPr>
    <w:rPr>
      <w:rFonts w:ascii="Times New Roman" w:hAnsi="Times New Roman" w:cs="Times New Roman"/>
      <w:sz w:val="24"/>
      <w:szCs w:val="24"/>
    </w:rPr>
  </w:style>
  <w:style w:type="character" w:styleId="Marquedecommentaire">
    <w:name w:val="annotation reference"/>
    <w:basedOn w:val="Policepardfaut"/>
    <w:qFormat/>
    <w:rsid w:val="00D22326"/>
    <w:rPr>
      <w:rFonts w:cs="Times New Roman"/>
      <w:sz w:val="16"/>
      <w:szCs w:val="16"/>
    </w:rPr>
  </w:style>
  <w:style w:type="paragraph" w:styleId="Commentaire">
    <w:name w:val="annotation text"/>
    <w:basedOn w:val="Normal"/>
    <w:link w:val="CommentaireCar"/>
    <w:rsid w:val="00D22326"/>
    <w:rPr>
      <w:sz w:val="20"/>
      <w:szCs w:val="20"/>
    </w:rPr>
  </w:style>
  <w:style w:type="character" w:customStyle="1" w:styleId="CommentaireCar">
    <w:name w:val="Commentaire Car"/>
    <w:basedOn w:val="Policepardfaut"/>
    <w:link w:val="Commentaire"/>
    <w:locked/>
    <w:rsid w:val="00D22326"/>
    <w:rPr>
      <w:rFonts w:cs="Times New Roman"/>
    </w:rPr>
  </w:style>
  <w:style w:type="paragraph" w:styleId="Objetducommentaire">
    <w:name w:val="annotation subject"/>
    <w:basedOn w:val="Commentaire"/>
    <w:next w:val="Commentaire"/>
    <w:link w:val="ObjetducommentaireCar"/>
    <w:uiPriority w:val="99"/>
    <w:rsid w:val="00D22326"/>
    <w:rPr>
      <w:b/>
      <w:bCs/>
    </w:rPr>
  </w:style>
  <w:style w:type="character" w:customStyle="1" w:styleId="ObjetducommentaireCar">
    <w:name w:val="Objet du commentaire Car"/>
    <w:basedOn w:val="CommentaireCar"/>
    <w:link w:val="Objetducommentaire"/>
    <w:uiPriority w:val="99"/>
    <w:locked/>
    <w:rsid w:val="00D22326"/>
    <w:rPr>
      <w:rFonts w:cs="Times New Roman"/>
      <w:b/>
      <w:bCs/>
    </w:rPr>
  </w:style>
  <w:style w:type="paragraph" w:styleId="Notedebasdepage">
    <w:name w:val="footnote text"/>
    <w:basedOn w:val="Normal"/>
    <w:link w:val="NotedebasdepageCar"/>
    <w:uiPriority w:val="99"/>
    <w:rsid w:val="006B5FD8"/>
    <w:rPr>
      <w:sz w:val="20"/>
      <w:szCs w:val="20"/>
    </w:rPr>
  </w:style>
  <w:style w:type="character" w:customStyle="1" w:styleId="NotedebasdepageCar">
    <w:name w:val="Note de bas de page Car"/>
    <w:basedOn w:val="Policepardfaut"/>
    <w:link w:val="Notedebasdepage"/>
    <w:uiPriority w:val="99"/>
    <w:locked/>
    <w:rsid w:val="006B5FD8"/>
    <w:rPr>
      <w:rFonts w:cs="Times New Roman"/>
    </w:rPr>
  </w:style>
  <w:style w:type="character" w:styleId="Appelnotedebasdep">
    <w:name w:val="footnote reference"/>
    <w:basedOn w:val="Policepardfaut"/>
    <w:uiPriority w:val="99"/>
    <w:rsid w:val="006B5FD8"/>
    <w:rPr>
      <w:rFonts w:cs="Times New Roman"/>
      <w:vertAlign w:val="superscript"/>
    </w:rPr>
  </w:style>
  <w:style w:type="character" w:styleId="Mentionnonrsolue">
    <w:name w:val="Unresolved Mention"/>
    <w:basedOn w:val="Policepardfaut"/>
    <w:uiPriority w:val="99"/>
    <w:semiHidden/>
    <w:unhideWhenUsed/>
    <w:rsid w:val="00E82514"/>
    <w:rPr>
      <w:rFonts w:cs="Times New Roman"/>
      <w:color w:val="605E5C"/>
      <w:shd w:val="clear" w:color="auto" w:fill="E1DFDD"/>
    </w:rPr>
  </w:style>
  <w:style w:type="character" w:styleId="lev">
    <w:name w:val="Strong"/>
    <w:basedOn w:val="Policepardfaut"/>
    <w:uiPriority w:val="22"/>
    <w:qFormat/>
    <w:locked/>
    <w:rsid w:val="00DA6438"/>
    <w:rPr>
      <w:rFonts w:cs="Times New Roman"/>
      <w:b/>
    </w:rPr>
  </w:style>
  <w:style w:type="character" w:customStyle="1" w:styleId="Style1">
    <w:name w:val="Style1"/>
    <w:basedOn w:val="Policepardfaut"/>
    <w:uiPriority w:val="1"/>
    <w:rsid w:val="00805443"/>
    <w:rPr>
      <w:rFonts w:ascii="Marianne" w:hAnsi="Marianne"/>
      <w:sz w:val="22"/>
    </w:rPr>
  </w:style>
  <w:style w:type="paragraph" w:customStyle="1" w:styleId="ParagrapheIndent2">
    <w:name w:val="ParagrapheIndent2"/>
    <w:basedOn w:val="Normal"/>
    <w:next w:val="Normal"/>
    <w:qFormat/>
    <w:rsid w:val="0032437B"/>
    <w:pPr>
      <w:spacing w:after="0" w:line="240" w:lineRule="auto"/>
    </w:pPr>
    <w:rPr>
      <w:rFonts w:ascii="Roboto" w:hAnsi="Roboto" w:cs="Roboto"/>
      <w:szCs w:val="24"/>
      <w:lang w:val="en-US" w:eastAsia="en-US"/>
    </w:rPr>
  </w:style>
  <w:style w:type="character" w:customStyle="1" w:styleId="Titre3Car">
    <w:name w:val="Titre 3 Car"/>
    <w:basedOn w:val="Policepardfaut"/>
    <w:link w:val="Titre30"/>
    <w:semiHidden/>
    <w:rsid w:val="000F0ABB"/>
    <w:rPr>
      <w:rFonts w:asciiTheme="majorHAnsi" w:eastAsiaTheme="majorEastAsia" w:hAnsiTheme="majorHAnsi" w:cstheme="majorBidi"/>
      <w:color w:val="243F60" w:themeColor="accent1" w:themeShade="7F"/>
      <w:sz w:val="24"/>
      <w:szCs w:val="24"/>
    </w:rPr>
  </w:style>
  <w:style w:type="paragraph" w:styleId="Sansinterligne">
    <w:name w:val="No Spacing"/>
    <w:basedOn w:val="Normal"/>
    <w:rsid w:val="000F0ABB"/>
    <w:pPr>
      <w:spacing w:before="120" w:after="120" w:line="240" w:lineRule="auto"/>
      <w:jc w:val="both"/>
    </w:pPr>
    <w:rPr>
      <w:rFonts w:ascii="Arial" w:eastAsia="Calibri" w:hAnsi="Arial" w:cs="Arial"/>
      <w:sz w:val="24"/>
      <w:szCs w:val="24"/>
      <w:lang w:eastAsia="zh-CN"/>
    </w:rPr>
  </w:style>
  <w:style w:type="character" w:customStyle="1" w:styleId="LienInternet">
    <w:name w:val="Lien Internet"/>
    <w:rsid w:val="000F0ABB"/>
    <w:rPr>
      <w:color w:val="0000FF"/>
      <w:u w:val="single"/>
    </w:rPr>
  </w:style>
  <w:style w:type="paragraph" w:customStyle="1" w:styleId="titre3">
    <w:name w:val="titre 3"/>
    <w:basedOn w:val="Titre30"/>
    <w:next w:val="Normal"/>
    <w:rsid w:val="000F0ABB"/>
    <w:pPr>
      <w:keepLines w:val="0"/>
      <w:numPr>
        <w:numId w:val="21"/>
      </w:numPr>
      <w:spacing w:before="120" w:after="120" w:line="240" w:lineRule="auto"/>
      <w:jc w:val="both"/>
    </w:pPr>
    <w:rPr>
      <w:rFonts w:ascii="Arial" w:eastAsia="Calibri" w:hAnsi="Arial" w:cs="Arial"/>
      <w:i/>
      <w:color w:val="auto"/>
      <w:lang w:eastAsia="zh-CN"/>
    </w:rPr>
  </w:style>
  <w:style w:type="paragraph" w:styleId="TM3">
    <w:name w:val="toc 3"/>
    <w:basedOn w:val="Normal"/>
    <w:next w:val="Normal"/>
    <w:autoRedefine/>
    <w:uiPriority w:val="39"/>
    <w:locked/>
    <w:rsid w:val="00843D6D"/>
    <w:pPr>
      <w:spacing w:after="100"/>
      <w:ind w:left="440"/>
    </w:pPr>
  </w:style>
  <w:style w:type="character" w:styleId="Lienhypertextesuivivisit">
    <w:name w:val="FollowedHyperlink"/>
    <w:basedOn w:val="Policepardfaut"/>
    <w:uiPriority w:val="99"/>
    <w:rsid w:val="009E6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595705">
      <w:bodyDiv w:val="1"/>
      <w:marLeft w:val="0"/>
      <w:marRight w:val="0"/>
      <w:marTop w:val="0"/>
      <w:marBottom w:val="0"/>
      <w:divBdr>
        <w:top w:val="none" w:sz="0" w:space="0" w:color="auto"/>
        <w:left w:val="none" w:sz="0" w:space="0" w:color="auto"/>
        <w:bottom w:val="none" w:sz="0" w:space="0" w:color="auto"/>
        <w:right w:val="none" w:sz="0" w:space="0" w:color="auto"/>
      </w:divBdr>
    </w:div>
    <w:div w:id="1912306967">
      <w:bodyDiv w:val="1"/>
      <w:marLeft w:val="0"/>
      <w:marRight w:val="0"/>
      <w:marTop w:val="0"/>
      <w:marBottom w:val="0"/>
      <w:divBdr>
        <w:top w:val="none" w:sz="0" w:space="0" w:color="auto"/>
        <w:left w:val="none" w:sz="0" w:space="0" w:color="auto"/>
        <w:bottom w:val="none" w:sz="0" w:space="0" w:color="auto"/>
        <w:right w:val="none" w:sz="0" w:space="0" w:color="auto"/>
      </w:divBdr>
    </w:div>
    <w:div w:id="2132700892">
      <w:marLeft w:val="0"/>
      <w:marRight w:val="0"/>
      <w:marTop w:val="0"/>
      <w:marBottom w:val="0"/>
      <w:divBdr>
        <w:top w:val="none" w:sz="0" w:space="0" w:color="auto"/>
        <w:left w:val="none" w:sz="0" w:space="0" w:color="auto"/>
        <w:bottom w:val="none" w:sz="0" w:space="0" w:color="auto"/>
        <w:right w:val="none" w:sz="0" w:space="0" w:color="auto"/>
      </w:divBdr>
    </w:div>
    <w:div w:id="2132700893">
      <w:marLeft w:val="0"/>
      <w:marRight w:val="0"/>
      <w:marTop w:val="0"/>
      <w:marBottom w:val="0"/>
      <w:divBdr>
        <w:top w:val="none" w:sz="0" w:space="0" w:color="auto"/>
        <w:left w:val="none" w:sz="0" w:space="0" w:color="auto"/>
        <w:bottom w:val="none" w:sz="0" w:space="0" w:color="auto"/>
        <w:right w:val="none" w:sz="0" w:space="0" w:color="auto"/>
      </w:divBdr>
    </w:div>
    <w:div w:id="2132700894">
      <w:marLeft w:val="0"/>
      <w:marRight w:val="0"/>
      <w:marTop w:val="0"/>
      <w:marBottom w:val="0"/>
      <w:divBdr>
        <w:top w:val="none" w:sz="0" w:space="0" w:color="auto"/>
        <w:left w:val="none" w:sz="0" w:space="0" w:color="auto"/>
        <w:bottom w:val="none" w:sz="0" w:space="0" w:color="auto"/>
        <w:right w:val="none" w:sz="0" w:space="0" w:color="auto"/>
      </w:divBdr>
    </w:div>
    <w:div w:id="2132700895">
      <w:marLeft w:val="0"/>
      <w:marRight w:val="0"/>
      <w:marTop w:val="0"/>
      <w:marBottom w:val="0"/>
      <w:divBdr>
        <w:top w:val="none" w:sz="0" w:space="0" w:color="auto"/>
        <w:left w:val="none" w:sz="0" w:space="0" w:color="auto"/>
        <w:bottom w:val="none" w:sz="0" w:space="0" w:color="auto"/>
        <w:right w:val="none" w:sz="0" w:space="0" w:color="auto"/>
      </w:divBdr>
    </w:div>
    <w:div w:id="2132700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ee.fr/fr/statistiques/serie/001711010?idbank=001711010" TargetMode="External"/><Relationship Id="rId13" Type="http://schemas.openxmlformats.org/officeDocument/2006/relationships/hyperlink" Target="https://www.economie.gouv.fr/daj/les-formulaires-de-declaration-du-candid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testation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énéral"/>
          <w:gallery w:val="placeholder"/>
        </w:category>
        <w:types>
          <w:type w:val="bbPlcHdr"/>
        </w:types>
        <w:behaviors>
          <w:behavior w:val="content"/>
        </w:behaviors>
        <w:guid w:val="{F5C3E3E7-A1AA-443A-96DC-7269000F1811}"/>
      </w:docPartPr>
      <w:docPartBody>
        <w:p w:rsidR="00884200" w:rsidRDefault="00C96FE3">
          <w:r w:rsidRPr="00527011">
            <w:rPr>
              <w:rStyle w:val="Textedelespacerserv"/>
            </w:rPr>
            <w:t>Choisissez un élément.</w:t>
          </w:r>
        </w:p>
      </w:docPartBody>
    </w:docPart>
    <w:docPart>
      <w:docPartPr>
        <w:name w:val="D90394B90ED54A95AD6729C42DB29C73"/>
        <w:category>
          <w:name w:val="Général"/>
          <w:gallery w:val="placeholder"/>
        </w:category>
        <w:types>
          <w:type w:val="bbPlcHdr"/>
        </w:types>
        <w:behaviors>
          <w:behavior w:val="content"/>
        </w:behaviors>
        <w:guid w:val="{D3E29336-31AB-4102-8B80-74FF95CB3439}"/>
      </w:docPartPr>
      <w:docPartBody>
        <w:p w:rsidR="00884200" w:rsidRDefault="00C96FE3" w:rsidP="00C96FE3">
          <w:pPr>
            <w:pStyle w:val="D90394B90ED54A95AD6729C42DB29C73"/>
          </w:pPr>
          <w:r w:rsidRPr="006C76B7">
            <w:rPr>
              <w:rStyle w:val="Textedelespacerserv"/>
            </w:rPr>
            <w:t>Choisissez un élément.</w:t>
          </w:r>
        </w:p>
      </w:docPartBody>
    </w:docPart>
    <w:docPart>
      <w:docPartPr>
        <w:name w:val="C86209A1A4B24602AB3495A87BE2D861"/>
        <w:category>
          <w:name w:val="Général"/>
          <w:gallery w:val="placeholder"/>
        </w:category>
        <w:types>
          <w:type w:val="bbPlcHdr"/>
        </w:types>
        <w:behaviors>
          <w:behavior w:val="content"/>
        </w:behaviors>
        <w:guid w:val="{6718E4A5-E2C7-463E-B17D-3F1BD0EE8B9B}"/>
      </w:docPartPr>
      <w:docPartBody>
        <w:p w:rsidR="00884200" w:rsidRDefault="00C96FE3" w:rsidP="00C96FE3">
          <w:pPr>
            <w:pStyle w:val="C86209A1A4B24602AB3495A87BE2D861"/>
          </w:pPr>
          <w:r w:rsidRPr="006C76B7">
            <w:rPr>
              <w:rStyle w:val="Textedelespacerserv"/>
            </w:rPr>
            <w:t>Choisissez un élément.</w:t>
          </w:r>
        </w:p>
      </w:docPartBody>
    </w:docPart>
    <w:docPart>
      <w:docPartPr>
        <w:name w:val="D8B9A48BF90B4436814B01FA881A85D2"/>
        <w:category>
          <w:name w:val="Général"/>
          <w:gallery w:val="placeholder"/>
        </w:category>
        <w:types>
          <w:type w:val="bbPlcHdr"/>
        </w:types>
        <w:behaviors>
          <w:behavior w:val="content"/>
        </w:behaviors>
        <w:guid w:val="{0B99B255-4320-466A-96D2-E6F371679704}"/>
      </w:docPartPr>
      <w:docPartBody>
        <w:p w:rsidR="0087353B" w:rsidRDefault="0021451A" w:rsidP="0021451A">
          <w:pPr>
            <w:pStyle w:val="D8B9A48BF90B4436814B01FA881A85D2"/>
          </w:pPr>
          <w:r w:rsidRPr="00527011">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panose1 w:val="00000000000000000000"/>
    <w:charset w:val="00"/>
    <w:family w:val="auto"/>
    <w:notTrueType/>
    <w:pitch w:val="variable"/>
    <w:sig w:usb0="00000003" w:usb1="00000000" w:usb2="00000000" w:usb3="00000000" w:csb0="00000001" w:csb1="00000000"/>
  </w:font>
  <w:font w:name="Outfit">
    <w:altName w:val="Calibri"/>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FE3"/>
    <w:rsid w:val="0021451A"/>
    <w:rsid w:val="00241557"/>
    <w:rsid w:val="004D1D13"/>
    <w:rsid w:val="005D6DA6"/>
    <w:rsid w:val="005F06F3"/>
    <w:rsid w:val="00636427"/>
    <w:rsid w:val="00771F22"/>
    <w:rsid w:val="007F4D08"/>
    <w:rsid w:val="0087353B"/>
    <w:rsid w:val="00884200"/>
    <w:rsid w:val="009220B4"/>
    <w:rsid w:val="009A3B8F"/>
    <w:rsid w:val="00B118D6"/>
    <w:rsid w:val="00B5722C"/>
    <w:rsid w:val="00C96FE3"/>
    <w:rsid w:val="00CC6C82"/>
    <w:rsid w:val="00EA58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9220B4"/>
    <w:rPr>
      <w:color w:val="808080"/>
    </w:rPr>
  </w:style>
  <w:style w:type="paragraph" w:customStyle="1" w:styleId="D90394B90ED54A95AD6729C42DB29C73">
    <w:name w:val="D90394B90ED54A95AD6729C42DB29C73"/>
    <w:rsid w:val="00C96FE3"/>
  </w:style>
  <w:style w:type="paragraph" w:customStyle="1" w:styleId="C86209A1A4B24602AB3495A87BE2D861">
    <w:name w:val="C86209A1A4B24602AB3495A87BE2D861"/>
    <w:rsid w:val="00C96FE3"/>
  </w:style>
  <w:style w:type="paragraph" w:customStyle="1" w:styleId="D8B9A48BF90B4436814B01FA881A85D2">
    <w:name w:val="D8B9A48BF90B4436814B01FA881A85D2"/>
    <w:rsid w:val="002145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C60FF-3E7C-4909-B84F-C91F6733A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19</Pages>
  <Words>4026</Words>
  <Characters>24787</Characters>
  <Application>Microsoft Office Word</Application>
  <DocSecurity>0</DocSecurity>
  <Lines>206</Lines>
  <Paragraphs>57</Paragraphs>
  <ScaleCrop>false</ScaleCrop>
  <HeadingPairs>
    <vt:vector size="2" baseType="variant">
      <vt:variant>
        <vt:lpstr>Titre</vt:lpstr>
      </vt:variant>
      <vt:variant>
        <vt:i4>1</vt:i4>
      </vt:variant>
    </vt:vector>
  </HeadingPairs>
  <TitlesOfParts>
    <vt:vector size="1" baseType="lpstr">
      <vt:lpstr>@PersonneMoraleNom@</vt:lpstr>
    </vt:vector>
  </TitlesOfParts>
  <Company>Berger-Levrault</Company>
  <LinksUpToDate>false</LinksUpToDate>
  <CharactersWithSpaces>28756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@PersonneMoraleNom@</dc:title>
  <dc:subject/>
  <dc:creator>Administrateur</dc:creator>
  <cp:keywords/>
  <dc:description>Created by the HTML-to-RTF Pro DLL .Net 5.1.10.31</dc:description>
  <cp:lastModifiedBy>BUREL Marie</cp:lastModifiedBy>
  <cp:revision>28</cp:revision>
  <cp:lastPrinted>2023-10-03T08:19:00Z</cp:lastPrinted>
  <dcterms:created xsi:type="dcterms:W3CDTF">2026-01-29T13:00:00Z</dcterms:created>
  <dcterms:modified xsi:type="dcterms:W3CDTF">2026-02-12T17:56:00Z</dcterms:modified>
</cp:coreProperties>
</file>